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C987" w14:textId="77777777" w:rsidR="00147A67" w:rsidRPr="004062C7" w:rsidRDefault="003B3A2D" w:rsidP="003B3A2D">
      <w:pPr>
        <w:pStyle w:val="Title"/>
      </w:pPr>
      <w:r>
        <w:t xml:space="preserve">Community Eligibility Provision (CEP) Intent to Renew </w:t>
      </w:r>
      <w:r w:rsidR="005C0FB7">
        <w:t xml:space="preserve"> </w:t>
      </w:r>
    </w:p>
    <w:p w14:paraId="60D4FC82" w14:textId="77777777" w:rsidR="003B3A2D" w:rsidRPr="003B3A2D" w:rsidRDefault="003B3A2D" w:rsidP="003B3A2D">
      <w:pPr>
        <w:spacing w:before="0" w:after="240" w:line="240" w:lineRule="auto"/>
        <w:outlineLvl w:val="0"/>
        <w:rPr>
          <w:rFonts w:ascii="Franklin Gothic Demi Cond" w:hAnsi="Franklin Gothic Demi Cond"/>
          <w:bCs w:val="0"/>
          <w:sz w:val="28"/>
        </w:rPr>
      </w:pPr>
      <w:r w:rsidRPr="003B3A2D">
        <w:rPr>
          <w:rFonts w:ascii="Franklin Gothic Demi Cond" w:hAnsi="Franklin Gothic Demi Cond"/>
          <w:bCs w:val="0"/>
          <w:sz w:val="28"/>
        </w:rPr>
        <w:t>SFA Name:  ________________________________________</w:t>
      </w:r>
    </w:p>
    <w:tbl>
      <w:tblPr>
        <w:tblStyle w:val="TableGrid1"/>
        <w:tblW w:w="14395" w:type="dxa"/>
        <w:tblLook w:val="04A0" w:firstRow="1" w:lastRow="0" w:firstColumn="1" w:lastColumn="0" w:noHBand="0" w:noVBand="1"/>
        <w:tblCaption w:val="List of Schools in CEP"/>
        <w:tblDescription w:val="List includes schools in CEP, number of directly certified students, total enrollment and intent to renew plan."/>
      </w:tblPr>
      <w:tblGrid>
        <w:gridCol w:w="4045"/>
        <w:gridCol w:w="1980"/>
        <w:gridCol w:w="1350"/>
        <w:gridCol w:w="2340"/>
        <w:gridCol w:w="2160"/>
        <w:gridCol w:w="2520"/>
      </w:tblGrid>
      <w:tr w:rsidR="003B3A2D" w:rsidRPr="003B3A2D" w14:paraId="488BD46A" w14:textId="77777777" w:rsidTr="00CF014F">
        <w:trPr>
          <w:trHeight w:val="20"/>
          <w:tblHeader/>
        </w:trPr>
        <w:tc>
          <w:tcPr>
            <w:tcW w:w="4045" w:type="dxa"/>
            <w:vAlign w:val="center"/>
          </w:tcPr>
          <w:p w14:paraId="65E7F778" w14:textId="77777777" w:rsidR="003B3A2D" w:rsidRPr="003B3A2D" w:rsidRDefault="003B3A2D" w:rsidP="003B3A2D">
            <w:pPr>
              <w:spacing w:before="0" w:after="0" w:line="240" w:lineRule="auto"/>
              <w:jc w:val="center"/>
            </w:pPr>
            <w:r w:rsidRPr="003B3A2D">
              <w:t>(A)</w:t>
            </w:r>
          </w:p>
          <w:p w14:paraId="0F0DAB2F" w14:textId="77777777" w:rsidR="003B3A2D" w:rsidRPr="003B3A2D" w:rsidRDefault="003B3A2D" w:rsidP="003B3A2D">
            <w:pPr>
              <w:spacing w:before="0" w:after="0" w:line="240" w:lineRule="auto"/>
              <w:jc w:val="center"/>
            </w:pPr>
            <w:r w:rsidRPr="003B3A2D">
              <w:t>Site Name</w:t>
            </w:r>
            <w:r w:rsidRPr="003B3A2D">
              <w:rPr>
                <w:vertAlign w:val="superscript"/>
              </w:rPr>
              <w:footnoteReference w:id="2"/>
            </w:r>
          </w:p>
        </w:tc>
        <w:tc>
          <w:tcPr>
            <w:tcW w:w="1980" w:type="dxa"/>
            <w:vAlign w:val="center"/>
          </w:tcPr>
          <w:p w14:paraId="1A6CF5D4" w14:textId="77777777" w:rsidR="003B3A2D" w:rsidRPr="003B3A2D" w:rsidRDefault="003B3A2D" w:rsidP="003B3A2D">
            <w:pPr>
              <w:spacing w:before="0" w:after="0" w:line="240" w:lineRule="auto"/>
              <w:jc w:val="center"/>
            </w:pPr>
            <w:r w:rsidRPr="003B3A2D">
              <w:t>(B)</w:t>
            </w:r>
          </w:p>
          <w:p w14:paraId="611F91FE" w14:textId="77777777" w:rsidR="003B3A2D" w:rsidRPr="003B3A2D" w:rsidRDefault="003B3A2D" w:rsidP="003B3A2D">
            <w:pPr>
              <w:spacing w:before="0" w:after="0" w:line="240" w:lineRule="auto"/>
              <w:jc w:val="center"/>
            </w:pPr>
            <w:r w:rsidRPr="003B3A2D">
              <w:t>Current # of Students Directly Certified</w:t>
            </w:r>
            <w:r w:rsidRPr="003B3A2D">
              <w:rPr>
                <w:vertAlign w:val="superscript"/>
              </w:rPr>
              <w:footnoteReference w:id="3"/>
            </w:r>
            <w:r w:rsidRPr="003B3A2D">
              <w:t xml:space="preserve"> (DC)</w:t>
            </w:r>
          </w:p>
        </w:tc>
        <w:tc>
          <w:tcPr>
            <w:tcW w:w="1350" w:type="dxa"/>
            <w:vAlign w:val="center"/>
          </w:tcPr>
          <w:p w14:paraId="13309E29" w14:textId="77777777" w:rsidR="003B3A2D" w:rsidRPr="003B3A2D" w:rsidRDefault="003B3A2D" w:rsidP="003B3A2D">
            <w:pPr>
              <w:spacing w:before="0" w:after="0" w:line="240" w:lineRule="auto"/>
              <w:jc w:val="center"/>
            </w:pPr>
            <w:r w:rsidRPr="003B3A2D">
              <w:t xml:space="preserve">(C) </w:t>
            </w:r>
          </w:p>
          <w:p w14:paraId="4B30390D" w14:textId="77777777" w:rsidR="003B3A2D" w:rsidRPr="003B3A2D" w:rsidRDefault="003B3A2D" w:rsidP="003B3A2D">
            <w:pPr>
              <w:spacing w:before="0" w:after="0" w:line="240" w:lineRule="auto"/>
              <w:jc w:val="center"/>
            </w:pPr>
            <w:r w:rsidRPr="003B3A2D">
              <w:t>Current Enrollment</w:t>
            </w:r>
          </w:p>
        </w:tc>
        <w:tc>
          <w:tcPr>
            <w:tcW w:w="2340" w:type="dxa"/>
            <w:vAlign w:val="center"/>
          </w:tcPr>
          <w:p w14:paraId="14097D5E" w14:textId="77777777" w:rsidR="003B3A2D" w:rsidRPr="003B3A2D" w:rsidRDefault="003B3A2D" w:rsidP="003B3A2D">
            <w:pPr>
              <w:spacing w:before="0" w:after="0" w:line="240" w:lineRule="auto"/>
              <w:jc w:val="center"/>
            </w:pPr>
            <w:r w:rsidRPr="003B3A2D">
              <w:t>(D)</w:t>
            </w:r>
          </w:p>
          <w:p w14:paraId="4B1B4A3A" w14:textId="77777777" w:rsidR="003B3A2D" w:rsidRPr="003B3A2D" w:rsidRDefault="003B3A2D" w:rsidP="003B3A2D">
            <w:pPr>
              <w:spacing w:before="0" w:after="0" w:line="240" w:lineRule="auto"/>
              <w:jc w:val="center"/>
            </w:pPr>
            <w:r w:rsidRPr="003B3A2D">
              <w:t>Current Identified Student Percentage (ISP)</w:t>
            </w:r>
          </w:p>
          <w:p w14:paraId="70FB6D0E" w14:textId="77777777" w:rsidR="003B3A2D" w:rsidRPr="003B3A2D" w:rsidRDefault="003B3A2D" w:rsidP="003B3A2D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3B3A2D">
              <w:rPr>
                <w:sz w:val="20"/>
                <w:szCs w:val="20"/>
              </w:rPr>
              <w:t>DC ÷ Enrollment</w:t>
            </w:r>
          </w:p>
        </w:tc>
        <w:tc>
          <w:tcPr>
            <w:tcW w:w="2160" w:type="dxa"/>
            <w:vAlign w:val="center"/>
          </w:tcPr>
          <w:p w14:paraId="7893B80E" w14:textId="77777777" w:rsidR="003B3A2D" w:rsidRPr="003B3A2D" w:rsidRDefault="003B3A2D" w:rsidP="003B3A2D">
            <w:pPr>
              <w:spacing w:before="0" w:after="0" w:line="240" w:lineRule="auto"/>
              <w:jc w:val="center"/>
              <w:rPr>
                <w:b/>
                <w:i/>
              </w:rPr>
            </w:pPr>
            <w:r w:rsidRPr="003B3A2D">
              <w:rPr>
                <w:b/>
                <w:i/>
              </w:rPr>
              <w:t>(E-1)</w:t>
            </w:r>
          </w:p>
          <w:p w14:paraId="5608E898" w14:textId="77777777" w:rsidR="003B3A2D" w:rsidRPr="003B3A2D" w:rsidRDefault="003B3A2D" w:rsidP="003B3A2D">
            <w:pPr>
              <w:spacing w:before="0" w:after="0" w:line="240" w:lineRule="auto"/>
              <w:jc w:val="center"/>
            </w:pPr>
            <w:r w:rsidRPr="003B3A2D">
              <w:rPr>
                <w:b/>
                <w:i/>
              </w:rPr>
              <w:t>If the ISP is &gt;40%</w:t>
            </w:r>
            <w:r w:rsidRPr="003B3A2D">
              <w:t xml:space="preserve"> do you intend to renew as a CEP Site?</w:t>
            </w:r>
          </w:p>
        </w:tc>
        <w:tc>
          <w:tcPr>
            <w:tcW w:w="2520" w:type="dxa"/>
            <w:vAlign w:val="center"/>
          </w:tcPr>
          <w:p w14:paraId="2ED004A2" w14:textId="77777777" w:rsidR="003B3A2D" w:rsidRPr="003B3A2D" w:rsidRDefault="003B3A2D" w:rsidP="003B3A2D">
            <w:pPr>
              <w:spacing w:before="0" w:after="0" w:line="240" w:lineRule="auto"/>
              <w:jc w:val="center"/>
              <w:rPr>
                <w:b/>
                <w:i/>
              </w:rPr>
            </w:pPr>
            <w:r w:rsidRPr="003B3A2D">
              <w:rPr>
                <w:b/>
                <w:i/>
              </w:rPr>
              <w:t>(E-2)</w:t>
            </w:r>
          </w:p>
          <w:p w14:paraId="7D4E8687" w14:textId="77777777" w:rsidR="003B3A2D" w:rsidRPr="003B3A2D" w:rsidRDefault="003B3A2D" w:rsidP="003B3A2D">
            <w:pPr>
              <w:spacing w:before="0" w:after="0" w:line="240" w:lineRule="auto"/>
              <w:jc w:val="center"/>
            </w:pPr>
            <w:r w:rsidRPr="003B3A2D">
              <w:rPr>
                <w:b/>
                <w:i/>
              </w:rPr>
              <w:t>If the ISP is &lt;40%</w:t>
            </w:r>
            <w:r w:rsidRPr="003B3A2D">
              <w:t xml:space="preserve"> do you intend to request a one</w:t>
            </w:r>
            <w:r w:rsidR="00B37704">
              <w:t>-</w:t>
            </w:r>
            <w:r w:rsidRPr="003B3A2D">
              <w:t>year grace period for transition?</w:t>
            </w:r>
          </w:p>
        </w:tc>
      </w:tr>
      <w:tr w:rsidR="003B3A2D" w:rsidRPr="003B3A2D" w14:paraId="28F3B81B" w14:textId="77777777" w:rsidTr="00CF014F">
        <w:trPr>
          <w:trHeight w:val="20"/>
        </w:trPr>
        <w:tc>
          <w:tcPr>
            <w:tcW w:w="4045" w:type="dxa"/>
          </w:tcPr>
          <w:p w14:paraId="3760CB96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176F149C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B76535B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56883C1" w14:textId="77777777" w:rsidR="003B3A2D" w:rsidRPr="003B3A2D" w:rsidRDefault="003B3A2D" w:rsidP="003B3A2D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59357B5" w14:textId="77777777" w:rsidR="003B3A2D" w:rsidRPr="003B3A2D" w:rsidRDefault="003B3A2D" w:rsidP="003B3A2D">
            <w:pPr>
              <w:tabs>
                <w:tab w:val="left" w:pos="124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14:paraId="7098975D" w14:textId="77777777" w:rsidR="003B3A2D" w:rsidRPr="003B3A2D" w:rsidRDefault="003B3A2D" w:rsidP="003B3A2D">
            <w:pPr>
              <w:tabs>
                <w:tab w:val="left" w:pos="115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</w:tr>
      <w:tr w:rsidR="003B3A2D" w:rsidRPr="003B3A2D" w14:paraId="0CBA6EB2" w14:textId="77777777" w:rsidTr="00CF014F">
        <w:trPr>
          <w:trHeight w:val="20"/>
        </w:trPr>
        <w:tc>
          <w:tcPr>
            <w:tcW w:w="4045" w:type="dxa"/>
          </w:tcPr>
          <w:p w14:paraId="28EABE40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509159F1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3345155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9212177" w14:textId="77777777" w:rsidR="003B3A2D" w:rsidRPr="003B3A2D" w:rsidRDefault="003B3A2D" w:rsidP="003B3A2D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470DA82C" w14:textId="77777777" w:rsidR="003B3A2D" w:rsidRPr="003B3A2D" w:rsidRDefault="003B3A2D" w:rsidP="003B3A2D">
            <w:pPr>
              <w:tabs>
                <w:tab w:val="left" w:pos="124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14:paraId="71F986EF" w14:textId="77777777" w:rsidR="003B3A2D" w:rsidRPr="003B3A2D" w:rsidRDefault="003B3A2D" w:rsidP="003B3A2D">
            <w:pPr>
              <w:tabs>
                <w:tab w:val="left" w:pos="115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</w:tr>
      <w:tr w:rsidR="003B3A2D" w:rsidRPr="003B3A2D" w14:paraId="013AF48E" w14:textId="77777777" w:rsidTr="00CF014F">
        <w:trPr>
          <w:trHeight w:val="20"/>
        </w:trPr>
        <w:tc>
          <w:tcPr>
            <w:tcW w:w="4045" w:type="dxa"/>
          </w:tcPr>
          <w:p w14:paraId="67355D7B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05502814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F1E4C6C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866BE2C" w14:textId="77777777" w:rsidR="003B3A2D" w:rsidRPr="003B3A2D" w:rsidRDefault="003B3A2D" w:rsidP="003B3A2D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89A9067" w14:textId="77777777" w:rsidR="003B3A2D" w:rsidRPr="003B3A2D" w:rsidRDefault="003B3A2D" w:rsidP="003B3A2D">
            <w:pPr>
              <w:tabs>
                <w:tab w:val="left" w:pos="124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14:paraId="7CA280FA" w14:textId="77777777" w:rsidR="003B3A2D" w:rsidRPr="003B3A2D" w:rsidRDefault="003B3A2D" w:rsidP="003B3A2D">
            <w:pPr>
              <w:tabs>
                <w:tab w:val="left" w:pos="115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</w:tr>
      <w:tr w:rsidR="003B3A2D" w:rsidRPr="003B3A2D" w14:paraId="5E463833" w14:textId="77777777" w:rsidTr="00CF014F">
        <w:trPr>
          <w:trHeight w:val="20"/>
        </w:trPr>
        <w:tc>
          <w:tcPr>
            <w:tcW w:w="4045" w:type="dxa"/>
          </w:tcPr>
          <w:p w14:paraId="4DC49745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14:paraId="09EC07F0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EF94746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C300E09" w14:textId="77777777" w:rsidR="003B3A2D" w:rsidRPr="003B3A2D" w:rsidRDefault="003B3A2D" w:rsidP="003B3A2D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5A9765A8" w14:textId="77777777" w:rsidR="003B3A2D" w:rsidRPr="003B3A2D" w:rsidRDefault="003B3A2D" w:rsidP="003B3A2D">
            <w:pPr>
              <w:tabs>
                <w:tab w:val="left" w:pos="124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14:paraId="7D23B791" w14:textId="77777777" w:rsidR="003B3A2D" w:rsidRPr="003B3A2D" w:rsidRDefault="003B3A2D" w:rsidP="003B3A2D">
            <w:pPr>
              <w:tabs>
                <w:tab w:val="left" w:pos="115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</w:tr>
      <w:tr w:rsidR="003B3A2D" w:rsidRPr="003B3A2D" w14:paraId="46E558A9" w14:textId="77777777" w:rsidTr="00CF014F">
        <w:trPr>
          <w:trHeight w:val="20"/>
        </w:trPr>
        <w:tc>
          <w:tcPr>
            <w:tcW w:w="4045" w:type="dxa"/>
          </w:tcPr>
          <w:p w14:paraId="46E6E68D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232789E3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EE19B10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006873B" w14:textId="77777777" w:rsidR="003B3A2D" w:rsidRPr="003B3A2D" w:rsidRDefault="003B3A2D" w:rsidP="003B3A2D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457EDB25" w14:textId="77777777" w:rsidR="003B3A2D" w:rsidRPr="003B3A2D" w:rsidRDefault="003B3A2D" w:rsidP="003B3A2D">
            <w:pPr>
              <w:tabs>
                <w:tab w:val="left" w:pos="124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14:paraId="2EA9E5E5" w14:textId="77777777" w:rsidR="003B3A2D" w:rsidRPr="003B3A2D" w:rsidRDefault="003B3A2D" w:rsidP="003B3A2D">
            <w:pPr>
              <w:tabs>
                <w:tab w:val="left" w:pos="115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</w:tr>
      <w:tr w:rsidR="003B3A2D" w:rsidRPr="003B3A2D" w14:paraId="0C65CC87" w14:textId="77777777" w:rsidTr="00CF014F">
        <w:trPr>
          <w:trHeight w:val="20"/>
        </w:trPr>
        <w:tc>
          <w:tcPr>
            <w:tcW w:w="4045" w:type="dxa"/>
          </w:tcPr>
          <w:p w14:paraId="67871665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44731A13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EBC2EA3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455CD9F" w14:textId="77777777" w:rsidR="003B3A2D" w:rsidRPr="003B3A2D" w:rsidRDefault="003B3A2D" w:rsidP="003B3A2D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4ABE459F" w14:textId="77777777" w:rsidR="003B3A2D" w:rsidRPr="003B3A2D" w:rsidRDefault="003B3A2D" w:rsidP="003B3A2D">
            <w:pPr>
              <w:tabs>
                <w:tab w:val="left" w:pos="124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14:paraId="0081BE15" w14:textId="77777777" w:rsidR="003B3A2D" w:rsidRPr="003B3A2D" w:rsidRDefault="003B3A2D" w:rsidP="003B3A2D">
            <w:pPr>
              <w:tabs>
                <w:tab w:val="left" w:pos="115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</w:tr>
      <w:tr w:rsidR="003B3A2D" w:rsidRPr="003B3A2D" w14:paraId="6416D496" w14:textId="77777777" w:rsidTr="00CF014F">
        <w:trPr>
          <w:trHeight w:val="20"/>
        </w:trPr>
        <w:tc>
          <w:tcPr>
            <w:tcW w:w="4045" w:type="dxa"/>
          </w:tcPr>
          <w:p w14:paraId="3864008E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14:paraId="6F761EB0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1843908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88C9B61" w14:textId="77777777" w:rsidR="003B3A2D" w:rsidRPr="003B3A2D" w:rsidRDefault="003B3A2D" w:rsidP="003B3A2D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7531D045" w14:textId="77777777" w:rsidR="003B3A2D" w:rsidRPr="003B3A2D" w:rsidRDefault="003B3A2D" w:rsidP="003B3A2D">
            <w:pPr>
              <w:tabs>
                <w:tab w:val="left" w:pos="124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14:paraId="130FE6D2" w14:textId="77777777" w:rsidR="003B3A2D" w:rsidRPr="003B3A2D" w:rsidRDefault="003B3A2D" w:rsidP="003B3A2D">
            <w:pPr>
              <w:tabs>
                <w:tab w:val="left" w:pos="115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</w:tr>
      <w:tr w:rsidR="003B3A2D" w:rsidRPr="003B3A2D" w14:paraId="3F5322D9" w14:textId="77777777" w:rsidTr="00CF014F">
        <w:trPr>
          <w:trHeight w:val="20"/>
        </w:trPr>
        <w:tc>
          <w:tcPr>
            <w:tcW w:w="4045" w:type="dxa"/>
          </w:tcPr>
          <w:p w14:paraId="5AE67793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14:paraId="5686309F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5042504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B0D01D1" w14:textId="77777777" w:rsidR="003B3A2D" w:rsidRPr="003B3A2D" w:rsidRDefault="003B3A2D" w:rsidP="003B3A2D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7D0B7009" w14:textId="77777777" w:rsidR="003B3A2D" w:rsidRPr="003B3A2D" w:rsidRDefault="003B3A2D" w:rsidP="003B3A2D">
            <w:pPr>
              <w:tabs>
                <w:tab w:val="left" w:pos="124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14:paraId="3AD6038E" w14:textId="77777777" w:rsidR="003B3A2D" w:rsidRPr="003B3A2D" w:rsidRDefault="003B3A2D" w:rsidP="003B3A2D">
            <w:pPr>
              <w:tabs>
                <w:tab w:val="left" w:pos="115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</w:tr>
      <w:tr w:rsidR="003B3A2D" w:rsidRPr="003B3A2D" w14:paraId="7AABBEDC" w14:textId="77777777" w:rsidTr="00CF014F">
        <w:trPr>
          <w:trHeight w:val="20"/>
        </w:trPr>
        <w:tc>
          <w:tcPr>
            <w:tcW w:w="4045" w:type="dxa"/>
          </w:tcPr>
          <w:p w14:paraId="736CA483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29F032F2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EDF4367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629D049" w14:textId="77777777" w:rsidR="003B3A2D" w:rsidRPr="003B3A2D" w:rsidRDefault="003B3A2D" w:rsidP="003B3A2D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D2862C1" w14:textId="77777777" w:rsidR="003B3A2D" w:rsidRPr="003B3A2D" w:rsidRDefault="003B3A2D" w:rsidP="003B3A2D">
            <w:pPr>
              <w:tabs>
                <w:tab w:val="left" w:pos="124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14:paraId="31613E9C" w14:textId="77777777" w:rsidR="003B3A2D" w:rsidRPr="003B3A2D" w:rsidRDefault="003B3A2D" w:rsidP="003B3A2D">
            <w:pPr>
              <w:tabs>
                <w:tab w:val="left" w:pos="115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</w:tr>
      <w:tr w:rsidR="003B3A2D" w:rsidRPr="003B3A2D" w14:paraId="21DCF2BD" w14:textId="77777777" w:rsidTr="00CF014F">
        <w:trPr>
          <w:trHeight w:val="20"/>
        </w:trPr>
        <w:tc>
          <w:tcPr>
            <w:tcW w:w="4045" w:type="dxa"/>
          </w:tcPr>
          <w:p w14:paraId="29C5F61C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14:paraId="2A7F5123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15871B2" w14:textId="77777777" w:rsidR="003B3A2D" w:rsidRPr="003B3A2D" w:rsidRDefault="003B3A2D" w:rsidP="003B3A2D">
            <w:p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90EAC87" w14:textId="77777777" w:rsidR="003B3A2D" w:rsidRPr="003B3A2D" w:rsidRDefault="003B3A2D" w:rsidP="003B3A2D">
            <w:pPr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3B3A2D">
              <w:rPr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72FDA26A" w14:textId="77777777" w:rsidR="003B3A2D" w:rsidRPr="003B3A2D" w:rsidRDefault="003B3A2D" w:rsidP="003B3A2D">
            <w:pPr>
              <w:tabs>
                <w:tab w:val="left" w:pos="124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  <w:tc>
          <w:tcPr>
            <w:tcW w:w="2520" w:type="dxa"/>
          </w:tcPr>
          <w:p w14:paraId="074CA184" w14:textId="77777777" w:rsidR="003B3A2D" w:rsidRPr="003B3A2D" w:rsidRDefault="003B3A2D" w:rsidP="003B3A2D">
            <w:pPr>
              <w:tabs>
                <w:tab w:val="left" w:pos="1156"/>
              </w:tabs>
              <w:spacing w:before="0" w:after="0" w:line="240" w:lineRule="auto"/>
              <w:jc w:val="center"/>
              <w:rPr>
                <w:sz w:val="24"/>
                <w:szCs w:val="32"/>
              </w:rPr>
            </w:pPr>
            <w:proofErr w:type="gramStart"/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Yes</w:t>
            </w:r>
            <w:proofErr w:type="gramEnd"/>
            <w:r w:rsidRPr="003B3A2D">
              <w:rPr>
                <w:sz w:val="24"/>
                <w:szCs w:val="32"/>
              </w:rPr>
              <w:tab/>
            </w:r>
            <w:r w:rsidRPr="003B3A2D">
              <w:rPr>
                <w:sz w:val="32"/>
                <w:szCs w:val="32"/>
              </w:rPr>
              <w:t xml:space="preserve">□ </w:t>
            </w:r>
            <w:r w:rsidRPr="003B3A2D">
              <w:rPr>
                <w:sz w:val="24"/>
                <w:szCs w:val="32"/>
              </w:rPr>
              <w:t xml:space="preserve"> No</w:t>
            </w:r>
          </w:p>
        </w:tc>
      </w:tr>
    </w:tbl>
    <w:p w14:paraId="3458EF76" w14:textId="77777777" w:rsidR="003B3A2D" w:rsidRPr="003B3A2D" w:rsidRDefault="003B3A2D" w:rsidP="003B3A2D">
      <w:pPr>
        <w:spacing w:before="0" w:after="0" w:line="240" w:lineRule="auto"/>
      </w:pPr>
      <w:r w:rsidRPr="003B3A2D">
        <w:t>Comments:</w:t>
      </w:r>
    </w:p>
    <w:p w14:paraId="52E7618D" w14:textId="77777777" w:rsidR="003B3A2D" w:rsidRPr="003B3A2D" w:rsidRDefault="003B3A2D" w:rsidP="003B3A2D">
      <w:pPr>
        <w:spacing w:before="0" w:after="0" w:line="240" w:lineRule="auto"/>
      </w:pPr>
    </w:p>
    <w:p w14:paraId="11963657" w14:textId="77777777" w:rsidR="003B3A2D" w:rsidRPr="003B3A2D" w:rsidRDefault="003B3A2D" w:rsidP="003B3A2D">
      <w:pPr>
        <w:spacing w:before="0" w:after="0" w:line="240" w:lineRule="auto"/>
      </w:pPr>
    </w:p>
    <w:p w14:paraId="4AAF7275" w14:textId="5AD12EB9" w:rsidR="00781CCF" w:rsidRPr="001D11ED" w:rsidRDefault="003B3A2D" w:rsidP="003B3A2D">
      <w:pPr>
        <w:spacing w:before="0" w:after="0" w:line="240" w:lineRule="auto"/>
      </w:pPr>
      <w:r w:rsidRPr="003B3A2D">
        <w:t xml:space="preserve">Return </w:t>
      </w:r>
      <w:r w:rsidR="006A0D9F" w:rsidRPr="003B3A2D">
        <w:t>to</w:t>
      </w:r>
      <w:r>
        <w:t xml:space="preserve"> Rosie Krueger at </w:t>
      </w:r>
      <w:hyperlink r:id="rId11" w:history="1">
        <w:r w:rsidRPr="00F37432">
          <w:rPr>
            <w:rStyle w:val="Hyperlink"/>
            <w:rFonts w:cs="Calibri"/>
          </w:rPr>
          <w:t>mary.krueger@vermont.gov</w:t>
        </w:r>
      </w:hyperlink>
      <w:r>
        <w:t xml:space="preserve"> </w:t>
      </w:r>
      <w:r w:rsidRPr="003B3A2D">
        <w:t xml:space="preserve">or </w:t>
      </w:r>
      <w:r>
        <w:t xml:space="preserve">fax to </w:t>
      </w:r>
      <w:r w:rsidRPr="003B3A2D">
        <w:t>802-828-</w:t>
      </w:r>
      <w:r w:rsidR="006A0D9F">
        <w:t>1589</w:t>
      </w:r>
      <w:r>
        <w:t>.</w:t>
      </w:r>
    </w:p>
    <w:sectPr w:rsidR="00781CCF" w:rsidRPr="001D11ED" w:rsidSect="003B3A2D">
      <w:footerReference w:type="default" r:id="rId12"/>
      <w:headerReference w:type="first" r:id="rId13"/>
      <w:footerReference w:type="first" r:id="rId14"/>
      <w:pgSz w:w="15840" w:h="12240" w:orient="landscape"/>
      <w:pgMar w:top="1440" w:right="720" w:bottom="5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697F9" w14:textId="77777777" w:rsidR="009D264A" w:rsidRDefault="009D264A" w:rsidP="004062C7">
      <w:r>
        <w:separator/>
      </w:r>
    </w:p>
  </w:endnote>
  <w:endnote w:type="continuationSeparator" w:id="0">
    <w:p w14:paraId="2E55257E" w14:textId="77777777" w:rsidR="009D264A" w:rsidRDefault="009D264A" w:rsidP="004062C7">
      <w:r>
        <w:continuationSeparator/>
      </w:r>
    </w:p>
  </w:endnote>
  <w:endnote w:type="continuationNotice" w:id="1">
    <w:p w14:paraId="7ED2ABAB" w14:textId="77777777" w:rsidR="009D264A" w:rsidRDefault="009D264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8"/>
      <w:gridCol w:w="4803"/>
    </w:tblGrid>
    <w:tr w:rsidR="00F27878" w14:paraId="524700A1" w14:textId="77777777" w:rsidTr="0054356D">
      <w:trPr>
        <w:trHeight w:val="633"/>
        <w:tblHeader/>
      </w:trPr>
      <w:tc>
        <w:tcPr>
          <w:tcW w:w="4808" w:type="dxa"/>
        </w:tcPr>
        <w:p w14:paraId="7B994FAE" w14:textId="77777777" w:rsidR="00F27878" w:rsidRPr="00937FFC" w:rsidRDefault="00C956B4" w:rsidP="00DE08DF">
          <w:pPr>
            <w:pStyle w:val="Footer"/>
          </w:pPr>
          <w:r>
            <w:t>Name of Document</w:t>
          </w:r>
          <w:r w:rsidR="00F27878" w:rsidRPr="00937FFC">
            <w:t xml:space="preserve"> </w:t>
          </w:r>
          <w:r w:rsidR="00F27878" w:rsidRPr="00937FFC">
            <w:br/>
            <w:t xml:space="preserve">(Revised: </w:t>
          </w:r>
          <w:r w:rsidR="00F27878">
            <w:t>July 18, 2016)</w:t>
          </w:r>
        </w:p>
      </w:tc>
      <w:tc>
        <w:tcPr>
          <w:tcW w:w="4808" w:type="dxa"/>
        </w:tcPr>
        <w:p w14:paraId="4392B40E" w14:textId="77777777" w:rsidR="00F27878" w:rsidRPr="00937FFC" w:rsidRDefault="00F27878" w:rsidP="00DE08DF">
          <w:pPr>
            <w:pStyle w:val="Footer"/>
            <w:jc w:val="cen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9D264A">
            <w:fldChar w:fldCharType="begin"/>
          </w:r>
          <w:r w:rsidR="009D264A">
            <w:instrText xml:space="preserve"> NUMPAGES  \* Arabic  \* MERGEFORMAT </w:instrText>
          </w:r>
          <w:r w:rsidR="009D264A">
            <w:fldChar w:fldCharType="separate"/>
          </w:r>
          <w:r>
            <w:t>3</w:t>
          </w:r>
          <w:r w:rsidR="009D264A">
            <w:fldChar w:fldCharType="end"/>
          </w:r>
        </w:p>
      </w:tc>
      <w:tc>
        <w:tcPr>
          <w:tcW w:w="4809" w:type="dxa"/>
        </w:tcPr>
        <w:p w14:paraId="6E126203" w14:textId="77777777" w:rsidR="00F27878" w:rsidRPr="00937FFC" w:rsidRDefault="00C956B4" w:rsidP="0005287E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3663D2FD" wp14:editId="2EA1F7B9">
                <wp:extent cx="1208847" cy="404770"/>
                <wp:effectExtent l="0" t="0" r="0" b="0"/>
                <wp:docPr id="146" name="Picture 146" descr="Vermont Agency of Education, Child Nutrition Logo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996" cy="416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EFFDED" w14:textId="77777777" w:rsidR="00F27878" w:rsidRPr="00E773E9" w:rsidRDefault="00F27878" w:rsidP="00DE08DF">
    <w:pPr>
      <w:pStyle w:val="Footer"/>
      <w:rPr>
        <w:sz w:val="4"/>
      </w:rPr>
    </w:pPr>
  </w:p>
  <w:p w14:paraId="79ED33FA" w14:textId="77777777" w:rsidR="00796D5F" w:rsidRPr="00F27878" w:rsidRDefault="00796D5F" w:rsidP="00DE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86AA" w14:textId="77777777" w:rsidR="00B66234" w:rsidRPr="00C956B4" w:rsidRDefault="00C956B4" w:rsidP="003B3A2D">
    <w:pPr>
      <w:pStyle w:val="Footer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B164BC" wp14:editId="6172721C">
          <wp:simplePos x="0" y="0"/>
          <wp:positionH relativeFrom="column">
            <wp:posOffset>8559800</wp:posOffset>
          </wp:positionH>
          <wp:positionV relativeFrom="paragraph">
            <wp:posOffset>-581660</wp:posOffset>
          </wp:positionV>
          <wp:extent cx="575945" cy="658495"/>
          <wp:effectExtent l="0" t="0" r="0" b="8255"/>
          <wp:wrapNone/>
          <wp:docPr id="148" name="Picture 148" title="State of Vermo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 title="State of Vermo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7E909900" wp14:editId="0C4A865F">
              <wp:extent cx="9126523" cy="0"/>
              <wp:effectExtent l="0" t="0" r="0" b="0"/>
              <wp:docPr id="2" name="Straight Arrow Connector 2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26523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4515B1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alt="Title: Line Dividing Document" style="width:718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" strokeweight=".5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1160" w14:textId="77777777" w:rsidR="009D264A" w:rsidRDefault="009D264A" w:rsidP="004062C7">
      <w:r>
        <w:separator/>
      </w:r>
    </w:p>
  </w:footnote>
  <w:footnote w:type="continuationSeparator" w:id="0">
    <w:p w14:paraId="0EFC9E2F" w14:textId="77777777" w:rsidR="009D264A" w:rsidRDefault="009D264A" w:rsidP="004062C7">
      <w:r>
        <w:continuationSeparator/>
      </w:r>
    </w:p>
  </w:footnote>
  <w:footnote w:type="continuationNotice" w:id="1">
    <w:p w14:paraId="0906C9CD" w14:textId="77777777" w:rsidR="009D264A" w:rsidRDefault="009D264A">
      <w:pPr>
        <w:spacing w:before="0" w:after="0" w:line="240" w:lineRule="auto"/>
      </w:pPr>
    </w:p>
  </w:footnote>
  <w:footnote w:id="2">
    <w:p w14:paraId="2211973F" w14:textId="0FEF0049" w:rsidR="003B3A2D" w:rsidRDefault="003B3A2D" w:rsidP="003B3A2D">
      <w:pPr>
        <w:pStyle w:val="FootnoteText"/>
      </w:pPr>
      <w:r>
        <w:rPr>
          <w:rStyle w:val="FootnoteReference"/>
        </w:rPr>
        <w:footnoteRef/>
      </w:r>
      <w:r>
        <w:t xml:space="preserve"> Include each site on </w:t>
      </w:r>
      <w:r w:rsidR="006A0D9F">
        <w:t>its</w:t>
      </w:r>
      <w:r>
        <w:t xml:space="preserve"> own line, use more than one sheet if needed</w:t>
      </w:r>
    </w:p>
  </w:footnote>
  <w:footnote w:id="3">
    <w:p w14:paraId="17E41039" w14:textId="77777777" w:rsidR="003B3A2D" w:rsidRDefault="003B3A2D" w:rsidP="003B3A2D">
      <w:pPr>
        <w:pStyle w:val="FootnoteText"/>
      </w:pPr>
      <w:r>
        <w:rPr>
          <w:rStyle w:val="FootnoteReference"/>
        </w:rPr>
        <w:footnoteRef/>
      </w:r>
      <w:r>
        <w:t xml:space="preserve"> Count from each school’s direct certification </w:t>
      </w:r>
      <w:proofErr w:type="gramStart"/>
      <w:r>
        <w:t>master list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"/>
      <w:tblDescription w:val="Header with the Agency of Education, Child Nutrition Programs logo and contact information. 1 National Life Drive, Davis 5, Montpelier, VT 05620-2501&#10;(p) 802-828-1626 | (f) 802-828-6433&#10;education.vermont.gov/student-support/nutrition"/>
    </w:tblPr>
    <w:tblGrid>
      <w:gridCol w:w="9005"/>
      <w:gridCol w:w="5580"/>
    </w:tblGrid>
    <w:tr w:rsidR="0005287E" w14:paraId="1B7B1211" w14:textId="77777777" w:rsidTr="0005287E">
      <w:tc>
        <w:tcPr>
          <w:tcW w:w="9005" w:type="dxa"/>
        </w:tcPr>
        <w:p w14:paraId="5FF9C90C" w14:textId="77777777" w:rsidR="0005287E" w:rsidRDefault="00C956B4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r>
            <w:drawing>
              <wp:inline distT="0" distB="0" distL="0" distR="0" wp14:anchorId="16A93672" wp14:editId="749A7CC4">
                <wp:extent cx="1685925" cy="564515"/>
                <wp:effectExtent l="0" t="0" r="9525" b="6985"/>
                <wp:docPr id="147" name="Picture 147" descr="Vermont Agency of Education, Child Nutrition Logo 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0CA2BADD" w14:textId="77777777" w:rsidR="00C956B4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2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</w:t>
          </w:r>
          <w:r w:rsidR="00C956B4">
            <w:rPr>
              <w:sz w:val="20"/>
              <w:szCs w:val="20"/>
            </w:rPr>
            <w:t>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2"/>
          <w:r w:rsidRPr="000978C9">
            <w:rPr>
              <w:sz w:val="20"/>
              <w:szCs w:val="20"/>
            </w:rPr>
            <w:t>802-828-643</w:t>
          </w:r>
          <w:r w:rsidR="00C956B4">
            <w:rPr>
              <w:sz w:val="20"/>
              <w:szCs w:val="20"/>
            </w:rPr>
            <w:t>3</w:t>
          </w:r>
        </w:p>
        <w:p w14:paraId="59E75A2B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C956B4"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</w:tbl>
  <w:p w14:paraId="5B70E5F9" w14:textId="77777777" w:rsidR="0005287E" w:rsidRPr="00B46917" w:rsidRDefault="0005287E" w:rsidP="0005287E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3B3A2D"/>
    <w:rsid w:val="00001D9D"/>
    <w:rsid w:val="00011117"/>
    <w:rsid w:val="00030823"/>
    <w:rsid w:val="000310B4"/>
    <w:rsid w:val="000321FC"/>
    <w:rsid w:val="0005287E"/>
    <w:rsid w:val="00062DFA"/>
    <w:rsid w:val="000806B4"/>
    <w:rsid w:val="0008301F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91028"/>
    <w:rsid w:val="001C1F88"/>
    <w:rsid w:val="001C25E3"/>
    <w:rsid w:val="001D07C0"/>
    <w:rsid w:val="001D11ED"/>
    <w:rsid w:val="001D35CB"/>
    <w:rsid w:val="001E7FBE"/>
    <w:rsid w:val="001F22D0"/>
    <w:rsid w:val="001F4BA5"/>
    <w:rsid w:val="001F5C90"/>
    <w:rsid w:val="00204A8C"/>
    <w:rsid w:val="002112F8"/>
    <w:rsid w:val="00217F09"/>
    <w:rsid w:val="002214B1"/>
    <w:rsid w:val="00221659"/>
    <w:rsid w:val="002237E0"/>
    <w:rsid w:val="0024600A"/>
    <w:rsid w:val="0024786D"/>
    <w:rsid w:val="00256309"/>
    <w:rsid w:val="002768DB"/>
    <w:rsid w:val="002768E8"/>
    <w:rsid w:val="0028626E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977EC"/>
    <w:rsid w:val="003B1BCA"/>
    <w:rsid w:val="003B3A2D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62D9"/>
    <w:rsid w:val="0062055D"/>
    <w:rsid w:val="00626212"/>
    <w:rsid w:val="0063049A"/>
    <w:rsid w:val="00651E8D"/>
    <w:rsid w:val="006703F6"/>
    <w:rsid w:val="006A0D9F"/>
    <w:rsid w:val="006C29AA"/>
    <w:rsid w:val="006F5080"/>
    <w:rsid w:val="006F698F"/>
    <w:rsid w:val="00710FE3"/>
    <w:rsid w:val="00721DF9"/>
    <w:rsid w:val="00734368"/>
    <w:rsid w:val="007364BF"/>
    <w:rsid w:val="00746838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5A05"/>
    <w:rsid w:val="0082162E"/>
    <w:rsid w:val="00826203"/>
    <w:rsid w:val="008533A2"/>
    <w:rsid w:val="00865A62"/>
    <w:rsid w:val="0087647A"/>
    <w:rsid w:val="008A0832"/>
    <w:rsid w:val="008C332D"/>
    <w:rsid w:val="008F27B0"/>
    <w:rsid w:val="008F6F90"/>
    <w:rsid w:val="00911E37"/>
    <w:rsid w:val="0092656D"/>
    <w:rsid w:val="00937F53"/>
    <w:rsid w:val="00937FFC"/>
    <w:rsid w:val="0094350D"/>
    <w:rsid w:val="00961A6D"/>
    <w:rsid w:val="00996818"/>
    <w:rsid w:val="009A0DF6"/>
    <w:rsid w:val="009A4BD4"/>
    <w:rsid w:val="009C410C"/>
    <w:rsid w:val="009D24B2"/>
    <w:rsid w:val="009D264A"/>
    <w:rsid w:val="009D34F3"/>
    <w:rsid w:val="009D4528"/>
    <w:rsid w:val="00A1111B"/>
    <w:rsid w:val="00A1547A"/>
    <w:rsid w:val="00A211A8"/>
    <w:rsid w:val="00A22D22"/>
    <w:rsid w:val="00A24AEB"/>
    <w:rsid w:val="00A41920"/>
    <w:rsid w:val="00A513A7"/>
    <w:rsid w:val="00A67F96"/>
    <w:rsid w:val="00A92164"/>
    <w:rsid w:val="00A9790E"/>
    <w:rsid w:val="00AA0207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5D38"/>
    <w:rsid w:val="00B25DEC"/>
    <w:rsid w:val="00B37704"/>
    <w:rsid w:val="00B540C0"/>
    <w:rsid w:val="00B6001B"/>
    <w:rsid w:val="00B66128"/>
    <w:rsid w:val="00B66234"/>
    <w:rsid w:val="00B679AF"/>
    <w:rsid w:val="00BC6DE3"/>
    <w:rsid w:val="00BD7ABE"/>
    <w:rsid w:val="00BE3F84"/>
    <w:rsid w:val="00BE43B0"/>
    <w:rsid w:val="00C01AD7"/>
    <w:rsid w:val="00C109A3"/>
    <w:rsid w:val="00C13786"/>
    <w:rsid w:val="00C42D43"/>
    <w:rsid w:val="00C45437"/>
    <w:rsid w:val="00C712A7"/>
    <w:rsid w:val="00C712E1"/>
    <w:rsid w:val="00C956B4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74A52"/>
    <w:rsid w:val="00D85D7F"/>
    <w:rsid w:val="00DC3C47"/>
    <w:rsid w:val="00DE08DF"/>
    <w:rsid w:val="00DE4667"/>
    <w:rsid w:val="00DE7FA2"/>
    <w:rsid w:val="00E2171D"/>
    <w:rsid w:val="00E30534"/>
    <w:rsid w:val="00E606BA"/>
    <w:rsid w:val="00E773E9"/>
    <w:rsid w:val="00E9189B"/>
    <w:rsid w:val="00ED3A89"/>
    <w:rsid w:val="00ED49D5"/>
    <w:rsid w:val="00F13432"/>
    <w:rsid w:val="00F234A0"/>
    <w:rsid w:val="00F27878"/>
    <w:rsid w:val="00F41E27"/>
    <w:rsid w:val="00F65CB1"/>
    <w:rsid w:val="00F661E5"/>
    <w:rsid w:val="00F76AD8"/>
    <w:rsid w:val="00F90A87"/>
    <w:rsid w:val="00F937F8"/>
    <w:rsid w:val="00FA084B"/>
    <w:rsid w:val="00FA47FB"/>
    <w:rsid w:val="00FD16CE"/>
    <w:rsid w:val="00FD7980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B5E0A"/>
  <w15:docId w15:val="{D7A597EB-A806-40D7-B053-497E6C08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B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3A2D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A2D"/>
    <w:rPr>
      <w:rFonts w:ascii="Palatino Linotype" w:eastAsia="Times New Roman" w:hAnsi="Palatino Linotype" w:cs="Calibri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3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y.krueger@vermont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ild%20Nutrition%20Workgroup\Templates%20-%20Child%20Nutrition\CNP%20Basic%20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57379BEA8F48B1745FD639733ABD" ma:contentTypeVersion="11" ma:contentTypeDescription="Create a new document." ma:contentTypeScope="" ma:versionID="feae5d2614af21a481ca69af394b3e9c">
  <xsd:schema xmlns:xsd="http://www.w3.org/2001/XMLSchema" xmlns:xs="http://www.w3.org/2001/XMLSchema" xmlns:p="http://schemas.microsoft.com/office/2006/metadata/properties" xmlns:ns2="913f04b1-e25f-4b02-8257-8926e6d1e29e" xmlns:ns3="42170ec2-62f7-43eb-b878-f93d50a65fd9" targetNamespace="http://schemas.microsoft.com/office/2006/metadata/properties" ma:root="true" ma:fieldsID="2a24ff346a9fb682e616a664853dd462" ns2:_="" ns3:_="">
    <xsd:import namespace="913f04b1-e25f-4b02-8257-8926e6d1e29e"/>
    <xsd:import namespace="42170ec2-62f7-43eb-b878-f93d50a65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04b1-e25f-4b02-8257-8926e6d1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0ec2-62f7-43eb-b878-f93d50a65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70ec2-62f7-43eb-b878-f93d50a65fd9">
      <UserInfo>
        <DisplayName>Connizzo, Kate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F0DC2-5DAA-4155-9C89-3EE093293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25519-4FCA-47C3-A950-FA0018A5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04b1-e25f-4b02-8257-8926e6d1e29e"/>
    <ds:schemaRef ds:uri="42170ec2-62f7-43eb-b878-f93d50a65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42170ec2-62f7-43eb-b878-f93d50a65fd9"/>
  </ds:schemaRefs>
</ds:datastoreItem>
</file>

<file path=customXml/itemProps4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CNP Basic Landscape Template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CNP Basic Landscape </vt:lpstr>
    </vt:vector>
  </TitlesOfParts>
  <Company>Vermont Agency of Education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 Basic Landscape</dc:title>
  <dc:creator>Ailynne Adams</dc:creator>
  <cp:keywords/>
  <cp:lastModifiedBy>Adams, Ailynne</cp:lastModifiedBy>
  <cp:revision>2</cp:revision>
  <cp:lastPrinted>2015-09-09T16:37:00Z</cp:lastPrinted>
  <dcterms:created xsi:type="dcterms:W3CDTF">2021-07-21T17:47:00Z</dcterms:created>
  <dcterms:modified xsi:type="dcterms:W3CDTF">2021-07-21T17:47:00Z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0x01010037EB57379BEA8F48B1745FD639733ABD</vt:lpwstr>
  </property>
</Properties>
</file>