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C51D3" w14:textId="77777777" w:rsidR="00147A67" w:rsidRDefault="00B50F50" w:rsidP="00723596">
      <w:pPr>
        <w:pStyle w:val="Title"/>
        <w:spacing w:after="360"/>
      </w:pPr>
      <w:r w:rsidRPr="00BA48E9">
        <w:t>A</w:t>
      </w:r>
      <w:r w:rsidR="00723596">
        <w:t>ppendix D – Self Assessment Tool for Sustainability</w:t>
      </w:r>
    </w:p>
    <w:tbl>
      <w:tblPr>
        <w:tblStyle w:val="TableGrid"/>
        <w:tblW w:w="9175" w:type="dxa"/>
        <w:tblLook w:val="04A0" w:firstRow="1" w:lastRow="0" w:firstColumn="1" w:lastColumn="0" w:noHBand="0" w:noVBand="1"/>
        <w:tblCaption w:val="Self-Assessment Tool for Sustainability"/>
        <w:tblDescription w:val="A table with three headings: Strategy, % 21c funded projects currently using ('16 data), and Team brainstorm/notes."/>
      </w:tblPr>
      <w:tblGrid>
        <w:gridCol w:w="2138"/>
        <w:gridCol w:w="2177"/>
        <w:gridCol w:w="4860"/>
      </w:tblGrid>
      <w:tr w:rsidR="00723596" w:rsidRPr="00723596" w14:paraId="5967F274" w14:textId="77777777" w:rsidTr="000E6284">
        <w:trPr>
          <w:tblHeader/>
        </w:trPr>
        <w:tc>
          <w:tcPr>
            <w:tcW w:w="2138" w:type="dxa"/>
          </w:tcPr>
          <w:p w14:paraId="6E2BE3D7" w14:textId="77777777" w:rsidR="00723596" w:rsidRPr="00723596" w:rsidRDefault="00723596" w:rsidP="0072359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23596">
              <w:rPr>
                <w:rFonts w:cs="Arial"/>
                <w:b/>
                <w:sz w:val="22"/>
                <w:szCs w:val="22"/>
              </w:rPr>
              <w:t>Strategy</w:t>
            </w:r>
          </w:p>
        </w:tc>
        <w:tc>
          <w:tcPr>
            <w:tcW w:w="2177" w:type="dxa"/>
          </w:tcPr>
          <w:p w14:paraId="24D0A74B" w14:textId="77777777" w:rsidR="00723596" w:rsidRPr="00723596" w:rsidRDefault="00723596" w:rsidP="0072359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23596">
              <w:rPr>
                <w:rFonts w:cs="Arial"/>
                <w:b/>
                <w:sz w:val="22"/>
                <w:szCs w:val="22"/>
              </w:rPr>
              <w:t>% 21 C funded projects currently using (FY ‘24 data)</w:t>
            </w:r>
          </w:p>
        </w:tc>
        <w:tc>
          <w:tcPr>
            <w:tcW w:w="4860" w:type="dxa"/>
          </w:tcPr>
          <w:p w14:paraId="73AEA935" w14:textId="77777777" w:rsidR="00723596" w:rsidRPr="00723596" w:rsidRDefault="00723596" w:rsidP="0072359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23596">
              <w:rPr>
                <w:rFonts w:cs="Arial"/>
                <w:b/>
                <w:sz w:val="22"/>
                <w:szCs w:val="22"/>
              </w:rPr>
              <w:t>Team brainstorm/notes column</w:t>
            </w:r>
          </w:p>
          <w:p w14:paraId="0E9E429B" w14:textId="77777777" w:rsidR="00723596" w:rsidRPr="00723596" w:rsidRDefault="00723596" w:rsidP="0072359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23596">
              <w:rPr>
                <w:rFonts w:cs="Arial"/>
                <w:b/>
                <w:sz w:val="22"/>
                <w:szCs w:val="22"/>
              </w:rPr>
              <w:t>(Who?/What?/How?/Timeline)</w:t>
            </w:r>
          </w:p>
          <w:p w14:paraId="686DDA98" w14:textId="77777777" w:rsidR="00723596" w:rsidRPr="00723596" w:rsidRDefault="00723596" w:rsidP="0072359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723596" w:rsidRPr="00723596" w14:paraId="0EA326A2" w14:textId="77777777" w:rsidTr="000E6284">
        <w:tc>
          <w:tcPr>
            <w:tcW w:w="2138" w:type="dxa"/>
          </w:tcPr>
          <w:p w14:paraId="03CD21F0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Partner organizations and individuals</w:t>
            </w:r>
          </w:p>
        </w:tc>
        <w:tc>
          <w:tcPr>
            <w:tcW w:w="2177" w:type="dxa"/>
          </w:tcPr>
          <w:p w14:paraId="6F9BA6D6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100%</w:t>
            </w:r>
          </w:p>
        </w:tc>
        <w:tc>
          <w:tcPr>
            <w:tcW w:w="4860" w:type="dxa"/>
          </w:tcPr>
          <w:p w14:paraId="415C57DA" w14:textId="77777777" w:rsidR="00723596" w:rsidRPr="00723596" w:rsidRDefault="00295DAD" w:rsidP="00723596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282C391B" w14:textId="77777777" w:rsidTr="000E6284">
        <w:tc>
          <w:tcPr>
            <w:tcW w:w="2138" w:type="dxa"/>
          </w:tcPr>
          <w:p w14:paraId="240DBF90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Federal snack and meal programs</w:t>
            </w:r>
          </w:p>
        </w:tc>
        <w:tc>
          <w:tcPr>
            <w:tcW w:w="2177" w:type="dxa"/>
          </w:tcPr>
          <w:p w14:paraId="3E7ABF52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100%</w:t>
            </w:r>
          </w:p>
          <w:p w14:paraId="060A75A0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(Required by state law)</w:t>
            </w:r>
          </w:p>
        </w:tc>
        <w:tc>
          <w:tcPr>
            <w:tcW w:w="4860" w:type="dxa"/>
          </w:tcPr>
          <w:p w14:paraId="5A4F1D84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4EDA8392" w14:textId="77777777" w:rsidTr="000E6284">
        <w:tc>
          <w:tcPr>
            <w:tcW w:w="2138" w:type="dxa"/>
          </w:tcPr>
          <w:p w14:paraId="439786B8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School and/or SU budgets</w:t>
            </w:r>
          </w:p>
        </w:tc>
        <w:tc>
          <w:tcPr>
            <w:tcW w:w="2177" w:type="dxa"/>
          </w:tcPr>
          <w:p w14:paraId="27180661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71%</w:t>
            </w:r>
          </w:p>
          <w:p w14:paraId="5FB9804B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A7B9AE7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22F29212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0836F146" w14:textId="77777777" w:rsidTr="000E6284">
        <w:tc>
          <w:tcPr>
            <w:tcW w:w="2138" w:type="dxa"/>
          </w:tcPr>
          <w:p w14:paraId="2FF6595F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Other Federal Grants (not including food, title, or subsidy)</w:t>
            </w:r>
          </w:p>
        </w:tc>
        <w:tc>
          <w:tcPr>
            <w:tcW w:w="2177" w:type="dxa"/>
          </w:tcPr>
          <w:p w14:paraId="18CF697B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66%</w:t>
            </w:r>
          </w:p>
        </w:tc>
        <w:tc>
          <w:tcPr>
            <w:tcW w:w="4860" w:type="dxa"/>
          </w:tcPr>
          <w:p w14:paraId="680E5099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278CDEB6" w14:textId="77777777" w:rsidTr="000E6284">
        <w:tc>
          <w:tcPr>
            <w:tcW w:w="2138" w:type="dxa"/>
          </w:tcPr>
          <w:p w14:paraId="3ED2CF4A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Sliding scale fee scale donation or other program income approach</w:t>
            </w:r>
          </w:p>
        </w:tc>
        <w:tc>
          <w:tcPr>
            <w:tcW w:w="2177" w:type="dxa"/>
          </w:tcPr>
          <w:p w14:paraId="386720F3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57%</w:t>
            </w:r>
          </w:p>
          <w:p w14:paraId="6767E6A9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If so, no youth may be turned away for inability to pay</w:t>
            </w:r>
          </w:p>
        </w:tc>
        <w:tc>
          <w:tcPr>
            <w:tcW w:w="4860" w:type="dxa"/>
          </w:tcPr>
          <w:p w14:paraId="1808E02D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39F01D41" w14:textId="77777777" w:rsidTr="000E6284">
        <w:tc>
          <w:tcPr>
            <w:tcW w:w="2138" w:type="dxa"/>
          </w:tcPr>
          <w:p w14:paraId="6248C714" w14:textId="77777777" w:rsidR="00295DAD" w:rsidRPr="00723596" w:rsidRDefault="00295DAD" w:rsidP="00295DAD">
            <w:pPr>
              <w:tabs>
                <w:tab w:val="left" w:pos="36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iCs/>
                <w:sz w:val="22"/>
                <w:szCs w:val="22"/>
              </w:rPr>
              <w:t>Fundraising/ donations</w:t>
            </w:r>
          </w:p>
        </w:tc>
        <w:tc>
          <w:tcPr>
            <w:tcW w:w="2177" w:type="dxa"/>
          </w:tcPr>
          <w:p w14:paraId="1D0A37BD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43%</w:t>
            </w:r>
          </w:p>
          <w:p w14:paraId="2C090F99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72A8346D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0E9A1F2D" w14:textId="77777777" w:rsidTr="000E6284">
        <w:tc>
          <w:tcPr>
            <w:tcW w:w="2138" w:type="dxa"/>
          </w:tcPr>
          <w:p w14:paraId="4B9F1091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Licensing and subsidy reimbursement</w:t>
            </w:r>
          </w:p>
        </w:tc>
        <w:tc>
          <w:tcPr>
            <w:tcW w:w="2177" w:type="dxa"/>
          </w:tcPr>
          <w:p w14:paraId="304B6F3B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38%</w:t>
            </w:r>
          </w:p>
          <w:p w14:paraId="58F6FB21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Not required for 21C funded programs</w:t>
            </w:r>
          </w:p>
        </w:tc>
        <w:tc>
          <w:tcPr>
            <w:tcW w:w="4860" w:type="dxa"/>
          </w:tcPr>
          <w:p w14:paraId="160D12E2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67E5C03C" w14:textId="77777777" w:rsidTr="000E6284">
        <w:tc>
          <w:tcPr>
            <w:tcW w:w="2138" w:type="dxa"/>
          </w:tcPr>
          <w:p w14:paraId="49AAC83B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Other state Funds</w:t>
            </w:r>
          </w:p>
        </w:tc>
        <w:tc>
          <w:tcPr>
            <w:tcW w:w="2177" w:type="dxa"/>
          </w:tcPr>
          <w:p w14:paraId="37D052D4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29%</w:t>
            </w:r>
          </w:p>
        </w:tc>
        <w:tc>
          <w:tcPr>
            <w:tcW w:w="4860" w:type="dxa"/>
          </w:tcPr>
          <w:p w14:paraId="4E066F39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381CF2AB" w14:textId="77777777" w:rsidTr="000E6284">
        <w:tc>
          <w:tcPr>
            <w:tcW w:w="2138" w:type="dxa"/>
          </w:tcPr>
          <w:p w14:paraId="740CB887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Other local funds or grants including foundations</w:t>
            </w:r>
          </w:p>
        </w:tc>
        <w:tc>
          <w:tcPr>
            <w:tcW w:w="2177" w:type="dxa"/>
          </w:tcPr>
          <w:p w14:paraId="2710011D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53%</w:t>
            </w:r>
          </w:p>
        </w:tc>
        <w:tc>
          <w:tcPr>
            <w:tcW w:w="4860" w:type="dxa"/>
          </w:tcPr>
          <w:p w14:paraId="2C0788EF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2E8BB6ED" w14:textId="77777777" w:rsidTr="000E6284">
        <w:tc>
          <w:tcPr>
            <w:tcW w:w="2138" w:type="dxa"/>
          </w:tcPr>
          <w:p w14:paraId="49966CA7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lastRenderedPageBreak/>
              <w:t>Title funding</w:t>
            </w:r>
          </w:p>
        </w:tc>
        <w:tc>
          <w:tcPr>
            <w:tcW w:w="2177" w:type="dxa"/>
          </w:tcPr>
          <w:p w14:paraId="2AD3170A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46%</w:t>
            </w:r>
          </w:p>
        </w:tc>
        <w:tc>
          <w:tcPr>
            <w:tcW w:w="4860" w:type="dxa"/>
          </w:tcPr>
          <w:p w14:paraId="7F27A256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3039A5AB" w14:textId="77777777" w:rsidTr="000E6284">
        <w:tc>
          <w:tcPr>
            <w:tcW w:w="2138" w:type="dxa"/>
          </w:tcPr>
          <w:p w14:paraId="40F57B56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Other Local Funds</w:t>
            </w:r>
          </w:p>
        </w:tc>
        <w:tc>
          <w:tcPr>
            <w:tcW w:w="2177" w:type="dxa"/>
          </w:tcPr>
          <w:p w14:paraId="248978E5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14%</w:t>
            </w:r>
          </w:p>
        </w:tc>
        <w:tc>
          <w:tcPr>
            <w:tcW w:w="4860" w:type="dxa"/>
          </w:tcPr>
          <w:p w14:paraId="48EFBD30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295DAD" w:rsidRPr="00723596" w14:paraId="7ED500B4" w14:textId="77777777" w:rsidTr="000E6284">
        <w:tc>
          <w:tcPr>
            <w:tcW w:w="2138" w:type="dxa"/>
          </w:tcPr>
          <w:p w14:paraId="2E9552AF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 xml:space="preserve">Medicaid </w:t>
            </w:r>
          </w:p>
        </w:tc>
        <w:tc>
          <w:tcPr>
            <w:tcW w:w="2177" w:type="dxa"/>
          </w:tcPr>
          <w:p w14:paraId="3191DAF1" w14:textId="77777777" w:rsidR="00295DAD" w:rsidRPr="00723596" w:rsidRDefault="00295DAD" w:rsidP="00295DA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14%</w:t>
            </w:r>
          </w:p>
        </w:tc>
        <w:tc>
          <w:tcPr>
            <w:tcW w:w="4860" w:type="dxa"/>
          </w:tcPr>
          <w:p w14:paraId="43892173" w14:textId="77777777" w:rsidR="00295DAD" w:rsidRPr="00723596" w:rsidRDefault="00295DAD" w:rsidP="00295DAD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95DAD">
              <w:rPr>
                <w:rFonts w:cs="Arial"/>
                <w:color w:val="FFFFFF" w:themeColor="background1"/>
                <w:sz w:val="22"/>
                <w:szCs w:val="22"/>
              </w:rPr>
              <w:t>Intentionally Blank</w:t>
            </w:r>
          </w:p>
        </w:tc>
      </w:tr>
      <w:tr w:rsidR="00723596" w:rsidRPr="00723596" w14:paraId="17A36C65" w14:textId="77777777" w:rsidTr="000E6284">
        <w:trPr>
          <w:cantSplit/>
        </w:trPr>
        <w:tc>
          <w:tcPr>
            <w:tcW w:w="2138" w:type="dxa"/>
          </w:tcPr>
          <w:p w14:paraId="4C8907FB" w14:textId="77777777" w:rsidR="00723596" w:rsidRPr="00723596" w:rsidRDefault="00723596" w:rsidP="00723596">
            <w:pPr>
              <w:tabs>
                <w:tab w:val="left" w:pos="36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Quality professional development initiatives</w:t>
            </w:r>
          </w:p>
        </w:tc>
        <w:tc>
          <w:tcPr>
            <w:tcW w:w="2177" w:type="dxa"/>
          </w:tcPr>
          <w:p w14:paraId="4003F523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Levels vary</w:t>
            </w:r>
          </w:p>
        </w:tc>
        <w:tc>
          <w:tcPr>
            <w:tcW w:w="4860" w:type="dxa"/>
          </w:tcPr>
          <w:p w14:paraId="72E00818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These need not go explicitly in the sustainability plan unless desired</w:t>
            </w:r>
          </w:p>
        </w:tc>
      </w:tr>
      <w:tr w:rsidR="00723596" w:rsidRPr="00723596" w14:paraId="54555077" w14:textId="77777777" w:rsidTr="000E6284">
        <w:tc>
          <w:tcPr>
            <w:tcW w:w="2138" w:type="dxa"/>
          </w:tcPr>
          <w:p w14:paraId="738212EA" w14:textId="77777777" w:rsidR="00723596" w:rsidRPr="00723596" w:rsidRDefault="00723596" w:rsidP="00723596">
            <w:pPr>
              <w:tabs>
                <w:tab w:val="left" w:pos="36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Communication and outreach including events and celebrations of knowledge</w:t>
            </w:r>
          </w:p>
        </w:tc>
        <w:tc>
          <w:tcPr>
            <w:tcW w:w="2177" w:type="dxa"/>
          </w:tcPr>
          <w:p w14:paraId="601C8BFF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Levels vary</w:t>
            </w:r>
          </w:p>
        </w:tc>
        <w:tc>
          <w:tcPr>
            <w:tcW w:w="4860" w:type="dxa"/>
          </w:tcPr>
          <w:p w14:paraId="4233B28B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These need not go explicitly in the sustainability plan unless desired</w:t>
            </w:r>
          </w:p>
        </w:tc>
      </w:tr>
      <w:tr w:rsidR="00723596" w:rsidRPr="00723596" w14:paraId="4BC07372" w14:textId="77777777" w:rsidTr="000E6284">
        <w:tc>
          <w:tcPr>
            <w:tcW w:w="2138" w:type="dxa"/>
          </w:tcPr>
          <w:p w14:paraId="67FCDA7E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Data and evaluation</w:t>
            </w:r>
          </w:p>
          <w:p w14:paraId="6A56F7E0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systems</w:t>
            </w:r>
          </w:p>
        </w:tc>
        <w:tc>
          <w:tcPr>
            <w:tcW w:w="2177" w:type="dxa"/>
          </w:tcPr>
          <w:p w14:paraId="25703FFE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Levels vary</w:t>
            </w:r>
          </w:p>
        </w:tc>
        <w:tc>
          <w:tcPr>
            <w:tcW w:w="4860" w:type="dxa"/>
          </w:tcPr>
          <w:p w14:paraId="5E53B12A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These need not go explicitly in the sustainability plan unless desired</w:t>
            </w:r>
          </w:p>
        </w:tc>
      </w:tr>
      <w:tr w:rsidR="00723596" w:rsidRPr="00723596" w14:paraId="0548A8C1" w14:textId="77777777" w:rsidTr="000E6284">
        <w:tc>
          <w:tcPr>
            <w:tcW w:w="2138" w:type="dxa"/>
          </w:tcPr>
          <w:p w14:paraId="3119B86D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iCs/>
                <w:sz w:val="22"/>
                <w:szCs w:val="22"/>
              </w:rPr>
              <w:t>Business partnerships and support</w:t>
            </w:r>
          </w:p>
        </w:tc>
        <w:tc>
          <w:tcPr>
            <w:tcW w:w="2177" w:type="dxa"/>
          </w:tcPr>
          <w:p w14:paraId="42C50989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Levels vary</w:t>
            </w:r>
          </w:p>
        </w:tc>
        <w:tc>
          <w:tcPr>
            <w:tcW w:w="4860" w:type="dxa"/>
          </w:tcPr>
          <w:p w14:paraId="1C0BA1BE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These need not go explicitly in the sustainability plan unless desired</w:t>
            </w:r>
          </w:p>
        </w:tc>
      </w:tr>
      <w:tr w:rsidR="00723596" w:rsidRPr="00723596" w14:paraId="5A90C682" w14:textId="77777777" w:rsidTr="000E6284">
        <w:tc>
          <w:tcPr>
            <w:tcW w:w="2138" w:type="dxa"/>
          </w:tcPr>
          <w:p w14:paraId="4F7EA677" w14:textId="77777777" w:rsidR="00723596" w:rsidRPr="00723596" w:rsidRDefault="00723596" w:rsidP="00723596">
            <w:pPr>
              <w:tabs>
                <w:tab w:val="left" w:pos="36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Parent involvement</w:t>
            </w:r>
          </w:p>
        </w:tc>
        <w:tc>
          <w:tcPr>
            <w:tcW w:w="2177" w:type="dxa"/>
          </w:tcPr>
          <w:p w14:paraId="48C4FF78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Levels vary</w:t>
            </w:r>
          </w:p>
        </w:tc>
        <w:tc>
          <w:tcPr>
            <w:tcW w:w="4860" w:type="dxa"/>
          </w:tcPr>
          <w:p w14:paraId="48896913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These need not go explicitly in the sustainability plan unless desired</w:t>
            </w:r>
          </w:p>
        </w:tc>
      </w:tr>
      <w:tr w:rsidR="00723596" w:rsidRPr="00723596" w14:paraId="09A343E5" w14:textId="77777777" w:rsidTr="000E6284">
        <w:tc>
          <w:tcPr>
            <w:tcW w:w="2138" w:type="dxa"/>
          </w:tcPr>
          <w:p w14:paraId="7F1C4370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Leadership development activities</w:t>
            </w:r>
          </w:p>
        </w:tc>
        <w:tc>
          <w:tcPr>
            <w:tcW w:w="2177" w:type="dxa"/>
          </w:tcPr>
          <w:p w14:paraId="7A541433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Levels vary</w:t>
            </w:r>
          </w:p>
        </w:tc>
        <w:tc>
          <w:tcPr>
            <w:tcW w:w="4860" w:type="dxa"/>
          </w:tcPr>
          <w:p w14:paraId="0697D3C1" w14:textId="77777777" w:rsidR="00723596" w:rsidRPr="00723596" w:rsidRDefault="00723596" w:rsidP="0072359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23596">
              <w:rPr>
                <w:rFonts w:cs="Arial"/>
                <w:sz w:val="22"/>
                <w:szCs w:val="22"/>
              </w:rPr>
              <w:t>These need not go explicitly in the sustainability plan unless desired</w:t>
            </w:r>
          </w:p>
        </w:tc>
      </w:tr>
    </w:tbl>
    <w:p w14:paraId="5770652F" w14:textId="77777777" w:rsidR="00723596" w:rsidRDefault="00723596" w:rsidP="00723596"/>
    <w:p w14:paraId="0DE6905F" w14:textId="77777777" w:rsidR="00BF37B0" w:rsidRPr="00BF37B0" w:rsidRDefault="00BF37B0" w:rsidP="00BF37B0">
      <w:pPr>
        <w:spacing w:before="0" w:after="0"/>
        <w:rPr>
          <w:sz w:val="22"/>
          <w:szCs w:val="22"/>
        </w:rPr>
      </w:pPr>
      <w:r w:rsidRPr="00BF37B0">
        <w:rPr>
          <w:sz w:val="22"/>
          <w:szCs w:val="22"/>
        </w:rPr>
        <w:t xml:space="preserve">Note: Current sustainability plans can be requested from </w:t>
      </w:r>
      <w:hyperlink r:id="rId11" w:history="1">
        <w:r w:rsidRPr="00BF37B0">
          <w:rPr>
            <w:rStyle w:val="Hyperlink"/>
            <w:rFonts w:cs="Calibri"/>
            <w:sz w:val="22"/>
            <w:szCs w:val="22"/>
          </w:rPr>
          <w:t>Emanuel.Betz@vermont.gov</w:t>
        </w:r>
      </w:hyperlink>
    </w:p>
    <w:p w14:paraId="613D4D40" w14:textId="77777777" w:rsidR="00BF37B0" w:rsidRPr="00BF37B0" w:rsidRDefault="00BF37B0" w:rsidP="00BF37B0">
      <w:pPr>
        <w:spacing w:before="0" w:after="0"/>
        <w:rPr>
          <w:sz w:val="22"/>
          <w:szCs w:val="22"/>
        </w:rPr>
      </w:pPr>
      <w:r w:rsidRPr="00BF37B0">
        <w:rPr>
          <w:sz w:val="22"/>
          <w:szCs w:val="22"/>
        </w:rPr>
        <w:t xml:space="preserve"> Plans and other resources will be shared with all applicants on the email list. </w:t>
      </w:r>
    </w:p>
    <w:p w14:paraId="07C967B2" w14:textId="77777777" w:rsidR="00BF37B0" w:rsidRPr="00BF37B0" w:rsidRDefault="00BF37B0" w:rsidP="00BF37B0">
      <w:pPr>
        <w:spacing w:before="0" w:after="0"/>
        <w:rPr>
          <w:sz w:val="22"/>
          <w:szCs w:val="22"/>
        </w:rPr>
      </w:pPr>
    </w:p>
    <w:sectPr w:rsidR="00BF37B0" w:rsidRPr="00BF37B0" w:rsidSect="00B66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6BB7" w14:textId="77777777" w:rsidR="00A154E0" w:rsidRDefault="00A154E0" w:rsidP="005F2832">
      <w:r>
        <w:separator/>
      </w:r>
    </w:p>
  </w:endnote>
  <w:endnote w:type="continuationSeparator" w:id="0">
    <w:p w14:paraId="4068BA27" w14:textId="77777777" w:rsidR="00A154E0" w:rsidRDefault="00A154E0" w:rsidP="005F2832">
      <w:r>
        <w:continuationSeparator/>
      </w:r>
    </w:p>
  </w:endnote>
  <w:endnote w:type="continuationNotice" w:id="1">
    <w:p w14:paraId="61F7E513" w14:textId="77777777" w:rsidR="00A154E0" w:rsidRDefault="00A154E0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825B" w14:textId="77777777" w:rsidR="00BF37B0" w:rsidRDefault="00BF3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23"/>
      <w:gridCol w:w="1580"/>
      <w:gridCol w:w="3657"/>
    </w:tblGrid>
    <w:tr w:rsidR="00796D5F" w14:paraId="1E2ABB34" w14:textId="77777777" w:rsidTr="00774ECD">
      <w:trPr>
        <w:cantSplit/>
        <w:trHeight w:val="633"/>
        <w:tblHeader/>
      </w:trPr>
      <w:tc>
        <w:tcPr>
          <w:tcW w:w="4248" w:type="dxa"/>
        </w:tcPr>
        <w:p w14:paraId="15397C1C" w14:textId="77777777" w:rsidR="00BA48E9" w:rsidRDefault="00723596" w:rsidP="00BA48E9">
          <w:pPr>
            <w:pStyle w:val="Footer"/>
            <w:rPr>
              <w:szCs w:val="20"/>
            </w:rPr>
          </w:pPr>
          <w:r w:rsidRPr="00723596">
            <w:rPr>
              <w:szCs w:val="20"/>
            </w:rPr>
            <w:t xml:space="preserve">Appendix </w:t>
          </w:r>
          <w:r>
            <w:rPr>
              <w:szCs w:val="20"/>
            </w:rPr>
            <w:t>D – Self-Assessment Tool for</w:t>
          </w:r>
        </w:p>
        <w:p w14:paraId="595AFCD0" w14:textId="77777777" w:rsidR="00723596" w:rsidRPr="00723596" w:rsidRDefault="00723596" w:rsidP="00BA48E9">
          <w:pPr>
            <w:pStyle w:val="Footer"/>
            <w:rPr>
              <w:szCs w:val="20"/>
            </w:rPr>
          </w:pPr>
          <w:r>
            <w:rPr>
              <w:szCs w:val="20"/>
            </w:rPr>
            <w:t>Sustainability</w:t>
          </w:r>
        </w:p>
        <w:p w14:paraId="12A18BB6" w14:textId="77777777" w:rsidR="00796D5F" w:rsidRPr="00723596" w:rsidRDefault="00BA48E9" w:rsidP="00BA48E9">
          <w:pPr>
            <w:pStyle w:val="Footer"/>
            <w:rPr>
              <w:szCs w:val="20"/>
            </w:rPr>
          </w:pPr>
          <w:r w:rsidRPr="00723596">
            <w:rPr>
              <w:szCs w:val="20"/>
            </w:rPr>
            <w:t>(</w:t>
          </w:r>
          <w:r w:rsidR="00B01BE1" w:rsidRPr="00723596">
            <w:rPr>
              <w:szCs w:val="20"/>
            </w:rPr>
            <w:t>Issued</w:t>
          </w:r>
          <w:r w:rsidRPr="00723596">
            <w:rPr>
              <w:szCs w:val="20"/>
            </w:rPr>
            <w:t>:</w:t>
          </w:r>
          <w:r w:rsidR="00723596">
            <w:rPr>
              <w:szCs w:val="20"/>
            </w:rPr>
            <w:t xml:space="preserve"> September 18</w:t>
          </w:r>
          <w:r w:rsidRPr="00723596">
            <w:rPr>
              <w:szCs w:val="20"/>
            </w:rPr>
            <w:t xml:space="preserve">, </w:t>
          </w:r>
          <w:r w:rsidR="00723596">
            <w:rPr>
              <w:szCs w:val="20"/>
            </w:rPr>
            <w:t>2024</w:t>
          </w:r>
          <w:r w:rsidRPr="00723596">
            <w:rPr>
              <w:szCs w:val="20"/>
            </w:rPr>
            <w:t>)</w:t>
          </w:r>
        </w:p>
      </w:tc>
      <w:tc>
        <w:tcPr>
          <w:tcW w:w="1620" w:type="dxa"/>
        </w:tcPr>
        <w:p w14:paraId="5A7977EB" w14:textId="77777777" w:rsidR="00796D5F" w:rsidRPr="00723596" w:rsidRDefault="00796D5F" w:rsidP="005F2832">
          <w:pPr>
            <w:pStyle w:val="Footer"/>
            <w:rPr>
              <w:szCs w:val="20"/>
            </w:rPr>
          </w:pPr>
          <w:r w:rsidRPr="00723596">
            <w:rPr>
              <w:szCs w:val="20"/>
            </w:rPr>
            <w:t xml:space="preserve">Page </w:t>
          </w:r>
          <w:r w:rsidRPr="00723596">
            <w:rPr>
              <w:szCs w:val="20"/>
            </w:rPr>
            <w:fldChar w:fldCharType="begin"/>
          </w:r>
          <w:r w:rsidRPr="00723596">
            <w:rPr>
              <w:szCs w:val="20"/>
            </w:rPr>
            <w:instrText xml:space="preserve"> PAGE  \* Arabic  \* MERGEFORMAT </w:instrText>
          </w:r>
          <w:r w:rsidRPr="00723596">
            <w:rPr>
              <w:szCs w:val="20"/>
            </w:rPr>
            <w:fldChar w:fldCharType="separate"/>
          </w:r>
          <w:r w:rsidR="0094350D" w:rsidRPr="00723596">
            <w:rPr>
              <w:noProof/>
              <w:szCs w:val="20"/>
            </w:rPr>
            <w:t>2</w:t>
          </w:r>
          <w:r w:rsidRPr="00723596">
            <w:rPr>
              <w:szCs w:val="20"/>
            </w:rPr>
            <w:fldChar w:fldCharType="end"/>
          </w:r>
          <w:r w:rsidRPr="00723596">
            <w:rPr>
              <w:szCs w:val="20"/>
            </w:rPr>
            <w:t xml:space="preserve"> of </w:t>
          </w:r>
          <w:r w:rsidR="003977EC" w:rsidRPr="00723596">
            <w:rPr>
              <w:noProof/>
              <w:szCs w:val="20"/>
            </w:rPr>
            <w:fldChar w:fldCharType="begin"/>
          </w:r>
          <w:r w:rsidR="003977EC" w:rsidRPr="00723596">
            <w:rPr>
              <w:noProof/>
              <w:szCs w:val="20"/>
            </w:rPr>
            <w:instrText xml:space="preserve"> NUMPAGES  \* Arabic  \* MERGEFORMAT </w:instrText>
          </w:r>
          <w:r w:rsidR="003977EC" w:rsidRPr="00723596">
            <w:rPr>
              <w:noProof/>
              <w:szCs w:val="20"/>
            </w:rPr>
            <w:fldChar w:fldCharType="separate"/>
          </w:r>
          <w:r w:rsidR="0094350D" w:rsidRPr="00723596">
            <w:rPr>
              <w:noProof/>
              <w:szCs w:val="20"/>
            </w:rPr>
            <w:t>2</w:t>
          </w:r>
          <w:r w:rsidR="003977EC" w:rsidRPr="00723596">
            <w:rPr>
              <w:noProof/>
              <w:szCs w:val="20"/>
            </w:rPr>
            <w:fldChar w:fldCharType="end"/>
          </w:r>
        </w:p>
      </w:tc>
      <w:tc>
        <w:tcPr>
          <w:tcW w:w="3708" w:type="dxa"/>
        </w:tcPr>
        <w:p w14:paraId="00FA520F" w14:textId="77777777" w:rsidR="00796D5F" w:rsidRPr="00937FFC" w:rsidRDefault="00796D5F" w:rsidP="00BA48E9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531A038D" wp14:editId="28070B89">
                <wp:extent cx="1458350" cy="365760"/>
                <wp:effectExtent l="0" t="0" r="8890" b="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5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5C84BE" w14:textId="77777777" w:rsidR="00796D5F" w:rsidRDefault="00796D5F" w:rsidP="005F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BD16" w14:textId="77777777" w:rsidR="006C4CF5" w:rsidRPr="00B66234" w:rsidRDefault="000D71FE" w:rsidP="00A10C3F">
    <w:pPr>
      <w:tabs>
        <w:tab w:val="left" w:pos="5920"/>
      </w:tabs>
      <w:spacing w:before="360"/>
    </w:pPr>
    <w:r>
      <w:rPr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2EE9E28A" wp14:editId="5DA493A9">
          <wp:simplePos x="0" y="0"/>
          <wp:positionH relativeFrom="margin">
            <wp:posOffset>5372100</wp:posOffset>
          </wp:positionH>
          <wp:positionV relativeFrom="paragraph">
            <wp:posOffset>-591185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928167011" name="Picture 928167011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CF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197D5" wp14:editId="56EA8D43">
              <wp:simplePos x="0" y="0"/>
              <wp:positionH relativeFrom="margin">
                <wp:align>left</wp:align>
              </wp:positionH>
              <wp:positionV relativeFrom="page">
                <wp:posOffset>9315450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0CDB36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733.5pt" to="468.75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" strokecolor="black [3040]">
              <w10:wrap anchorx="margin" anchory="page"/>
            </v:line>
          </w:pict>
        </mc:Fallback>
      </mc:AlternateContent>
    </w:r>
    <w:r w:rsidR="006C4CF5">
      <w:t xml:space="preserve">Contact: </w:t>
    </w:r>
    <w:r w:rsidR="00BF37B0">
      <w:t>Emanuel Betz</w:t>
    </w:r>
    <w:r w:rsidR="006C4CF5">
      <w:t xml:space="preserve">, </w:t>
    </w:r>
    <w:hyperlink r:id="rId2" w:history="1">
      <w:r w:rsidR="00BF37B0" w:rsidRPr="008056B7">
        <w:rPr>
          <w:rStyle w:val="Hyperlink"/>
          <w:rFonts w:cs="Calibri"/>
        </w:rPr>
        <w:t>emanuel.betz@vermont.gov</w:t>
      </w:r>
    </w:hyperlink>
    <w:r w:rsidR="00BF37B0">
      <w:t xml:space="preserve"> </w:t>
    </w:r>
    <w:r w:rsidR="006C4CF5">
      <w:tab/>
    </w:r>
  </w:p>
  <w:p w14:paraId="15C6B369" w14:textId="77777777" w:rsidR="00B66234" w:rsidRPr="006C4CF5" w:rsidRDefault="00B66234" w:rsidP="006C4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E424" w14:textId="77777777" w:rsidR="00A154E0" w:rsidRDefault="00A154E0" w:rsidP="005F2832">
      <w:r>
        <w:separator/>
      </w:r>
    </w:p>
  </w:footnote>
  <w:footnote w:type="continuationSeparator" w:id="0">
    <w:p w14:paraId="70CF89C9" w14:textId="77777777" w:rsidR="00A154E0" w:rsidRDefault="00A154E0" w:rsidP="005F2832">
      <w:r>
        <w:continuationSeparator/>
      </w:r>
    </w:p>
  </w:footnote>
  <w:footnote w:type="continuationNotice" w:id="1">
    <w:p w14:paraId="60D622DF" w14:textId="77777777" w:rsidR="00A154E0" w:rsidRDefault="00A154E0" w:rsidP="005F2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E7F6" w14:textId="77777777" w:rsidR="00BF37B0" w:rsidRDefault="00BF3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A1FC" w14:textId="77777777" w:rsidR="00BF37B0" w:rsidRDefault="00BF3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2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5"/>
      <w:gridCol w:w="5580"/>
    </w:tblGrid>
    <w:tr w:rsidR="00662AB3" w14:paraId="038EC2E2" w14:textId="77777777" w:rsidTr="00EF1A6C">
      <w:tc>
        <w:tcPr>
          <w:tcW w:w="4145" w:type="dxa"/>
        </w:tcPr>
        <w:p w14:paraId="59D11BAD" w14:textId="77777777" w:rsidR="00662AB3" w:rsidRDefault="00662AB3" w:rsidP="00AC4C4C">
          <w:pPr>
            <w:pStyle w:val="AOE-Header"/>
            <w:spacing w:before="0" w:after="0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315250BA" wp14:editId="3DEFADC3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61F9BFB" w14:textId="77777777" w:rsidR="00662AB3" w:rsidRPr="007E66B3" w:rsidRDefault="00662AB3" w:rsidP="00AC4C4C">
          <w:pPr>
            <w:pStyle w:val="Header"/>
            <w:tabs>
              <w:tab w:val="left" w:pos="785"/>
            </w:tabs>
            <w:spacing w:before="0" w:after="0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45AFC7BF" w14:textId="77777777" w:rsidR="00662AB3" w:rsidRDefault="00662AB3" w:rsidP="00AC4C4C">
          <w:pPr>
            <w:pStyle w:val="AOE-Header"/>
            <w:spacing w:before="0" w:after="0"/>
            <w:jc w:val="right"/>
          </w:pPr>
          <w:r w:rsidRPr="007E66B3">
            <w:rPr>
              <w:sz w:val="23"/>
              <w:szCs w:val="23"/>
            </w:rPr>
            <w:t>(802) 828-1130</w:t>
          </w:r>
          <w:bookmarkEnd w:id="4"/>
          <w:r w:rsidRPr="007E66B3">
            <w:rPr>
              <w:sz w:val="23"/>
              <w:szCs w:val="23"/>
            </w:rPr>
            <w:t xml:space="preserve"> | education.vermont.gov</w:t>
          </w:r>
        </w:p>
      </w:tc>
    </w:tr>
  </w:tbl>
  <w:bookmarkEnd w:id="0"/>
  <w:bookmarkEnd w:id="1"/>
  <w:bookmarkEnd w:id="2"/>
  <w:bookmarkEnd w:id="3"/>
  <w:p w14:paraId="16D6F913" w14:textId="77777777" w:rsidR="00AC4C4C" w:rsidRPr="00891F13" w:rsidRDefault="00AC4C4C" w:rsidP="00B01BE1">
    <w:pPr>
      <w:jc w:val="right"/>
      <w:rPr>
        <w:sz w:val="2"/>
        <w:szCs w:val="2"/>
      </w:rPr>
    </w:pPr>
    <w:r w:rsidRPr="00AC4C4C">
      <w:rPr>
        <w:b/>
        <w:bCs w:val="0"/>
      </w:rPr>
      <w:t>Issue Date:</w:t>
    </w:r>
    <w:r>
      <w:t xml:space="preserve"> </w:t>
    </w:r>
    <w:r w:rsidR="00723596">
      <w:t>September 18</w:t>
    </w:r>
    <w:r>
      <w:t>, 202</w:t>
    </w:r>
    <w:r w:rsidR="0072359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635B"/>
    <w:multiLevelType w:val="hybridMultilevel"/>
    <w:tmpl w:val="D016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52BA8"/>
    <w:multiLevelType w:val="hybridMultilevel"/>
    <w:tmpl w:val="D0E8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EA3E22"/>
    <w:multiLevelType w:val="hybridMultilevel"/>
    <w:tmpl w:val="C264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82978813">
    <w:abstractNumId w:val="29"/>
  </w:num>
  <w:num w:numId="2" w16cid:durableId="844515461">
    <w:abstractNumId w:val="14"/>
  </w:num>
  <w:num w:numId="3" w16cid:durableId="506596693">
    <w:abstractNumId w:val="27"/>
  </w:num>
  <w:num w:numId="4" w16cid:durableId="1373848443">
    <w:abstractNumId w:val="21"/>
  </w:num>
  <w:num w:numId="5" w16cid:durableId="814369998">
    <w:abstractNumId w:val="22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5"/>
  </w:num>
  <w:num w:numId="9" w16cid:durableId="1472215420">
    <w:abstractNumId w:val="20"/>
  </w:num>
  <w:num w:numId="10" w16cid:durableId="1065026294">
    <w:abstractNumId w:val="30"/>
  </w:num>
  <w:num w:numId="11" w16cid:durableId="1982494280">
    <w:abstractNumId w:val="17"/>
  </w:num>
  <w:num w:numId="12" w16cid:durableId="1866672678">
    <w:abstractNumId w:val="9"/>
  </w:num>
  <w:num w:numId="13" w16cid:durableId="631132980">
    <w:abstractNumId w:val="32"/>
  </w:num>
  <w:num w:numId="14" w16cid:durableId="1650137980">
    <w:abstractNumId w:val="10"/>
  </w:num>
  <w:num w:numId="15" w16cid:durableId="618269542">
    <w:abstractNumId w:val="31"/>
  </w:num>
  <w:num w:numId="16" w16cid:durableId="502014230">
    <w:abstractNumId w:val="4"/>
  </w:num>
  <w:num w:numId="17" w16cid:durableId="894195042">
    <w:abstractNumId w:val="6"/>
  </w:num>
  <w:num w:numId="18" w16cid:durableId="840705411">
    <w:abstractNumId w:val="18"/>
  </w:num>
  <w:num w:numId="19" w16cid:durableId="1289818218">
    <w:abstractNumId w:val="23"/>
  </w:num>
  <w:num w:numId="20" w16cid:durableId="1887835891">
    <w:abstractNumId w:val="12"/>
  </w:num>
  <w:num w:numId="21" w16cid:durableId="1435903790">
    <w:abstractNumId w:val="13"/>
  </w:num>
  <w:num w:numId="22" w16cid:durableId="1909728122">
    <w:abstractNumId w:val="11"/>
  </w:num>
  <w:num w:numId="23" w16cid:durableId="1214537189">
    <w:abstractNumId w:val="2"/>
  </w:num>
  <w:num w:numId="24" w16cid:durableId="607347842">
    <w:abstractNumId w:val="28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5"/>
  </w:num>
  <w:num w:numId="28" w16cid:durableId="1702784921">
    <w:abstractNumId w:val="26"/>
  </w:num>
  <w:num w:numId="29" w16cid:durableId="1178617621">
    <w:abstractNumId w:val="16"/>
  </w:num>
  <w:num w:numId="30" w16cid:durableId="1476794500">
    <w:abstractNumId w:val="7"/>
  </w:num>
  <w:num w:numId="31" w16cid:durableId="1005937832">
    <w:abstractNumId w:val="0"/>
  </w:num>
  <w:num w:numId="32" w16cid:durableId="282882954">
    <w:abstractNumId w:val="24"/>
  </w:num>
  <w:num w:numId="33" w16cid:durableId="365565088">
    <w:abstractNumId w:val="19"/>
  </w:num>
  <w:num w:numId="34" w16cid:durableId="1339387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A70C82"/>
    <w:rsid w:val="00002EE5"/>
    <w:rsid w:val="00011117"/>
    <w:rsid w:val="00030823"/>
    <w:rsid w:val="000310B4"/>
    <w:rsid w:val="000321FC"/>
    <w:rsid w:val="00042FE5"/>
    <w:rsid w:val="00062DFA"/>
    <w:rsid w:val="000721B4"/>
    <w:rsid w:val="000806B4"/>
    <w:rsid w:val="00080FAD"/>
    <w:rsid w:val="0008301F"/>
    <w:rsid w:val="0008376C"/>
    <w:rsid w:val="000978C9"/>
    <w:rsid w:val="000B3621"/>
    <w:rsid w:val="000C6B16"/>
    <w:rsid w:val="000D71FE"/>
    <w:rsid w:val="000E6284"/>
    <w:rsid w:val="000F3A23"/>
    <w:rsid w:val="000F7F54"/>
    <w:rsid w:val="00102EA8"/>
    <w:rsid w:val="00104EFB"/>
    <w:rsid w:val="00121C3E"/>
    <w:rsid w:val="00136C56"/>
    <w:rsid w:val="001451F9"/>
    <w:rsid w:val="00147A67"/>
    <w:rsid w:val="00161F11"/>
    <w:rsid w:val="001645D6"/>
    <w:rsid w:val="0017612B"/>
    <w:rsid w:val="0017782F"/>
    <w:rsid w:val="001A5B72"/>
    <w:rsid w:val="001C1F88"/>
    <w:rsid w:val="001C25E3"/>
    <w:rsid w:val="001C6ED4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1ED6"/>
    <w:rsid w:val="0024600A"/>
    <w:rsid w:val="0024786D"/>
    <w:rsid w:val="002478E2"/>
    <w:rsid w:val="00256309"/>
    <w:rsid w:val="00260558"/>
    <w:rsid w:val="002768DB"/>
    <w:rsid w:val="002768E8"/>
    <w:rsid w:val="00277BD5"/>
    <w:rsid w:val="0028008B"/>
    <w:rsid w:val="0028626E"/>
    <w:rsid w:val="00295DAD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3280"/>
    <w:rsid w:val="002F3AEE"/>
    <w:rsid w:val="002F7E75"/>
    <w:rsid w:val="00302C74"/>
    <w:rsid w:val="00310416"/>
    <w:rsid w:val="00314055"/>
    <w:rsid w:val="0032079B"/>
    <w:rsid w:val="00326074"/>
    <w:rsid w:val="00326DCA"/>
    <w:rsid w:val="003274F5"/>
    <w:rsid w:val="003275FD"/>
    <w:rsid w:val="00332368"/>
    <w:rsid w:val="00334D48"/>
    <w:rsid w:val="00340C04"/>
    <w:rsid w:val="00345106"/>
    <w:rsid w:val="00382E91"/>
    <w:rsid w:val="003834FF"/>
    <w:rsid w:val="00386EDB"/>
    <w:rsid w:val="003977EC"/>
    <w:rsid w:val="003B1BCA"/>
    <w:rsid w:val="003B760D"/>
    <w:rsid w:val="003B7F81"/>
    <w:rsid w:val="003D0155"/>
    <w:rsid w:val="003D090F"/>
    <w:rsid w:val="003E69DB"/>
    <w:rsid w:val="003E736C"/>
    <w:rsid w:val="003E7571"/>
    <w:rsid w:val="00401235"/>
    <w:rsid w:val="004062C7"/>
    <w:rsid w:val="00410700"/>
    <w:rsid w:val="00421C81"/>
    <w:rsid w:val="00442899"/>
    <w:rsid w:val="00443908"/>
    <w:rsid w:val="00444A7A"/>
    <w:rsid w:val="004460D4"/>
    <w:rsid w:val="004739FF"/>
    <w:rsid w:val="00484A92"/>
    <w:rsid w:val="00490247"/>
    <w:rsid w:val="004916FF"/>
    <w:rsid w:val="004A640E"/>
    <w:rsid w:val="004A7AD0"/>
    <w:rsid w:val="004B7F41"/>
    <w:rsid w:val="004C627F"/>
    <w:rsid w:val="004D05EB"/>
    <w:rsid w:val="004D1880"/>
    <w:rsid w:val="004E0D87"/>
    <w:rsid w:val="004F28C2"/>
    <w:rsid w:val="00500232"/>
    <w:rsid w:val="00505A69"/>
    <w:rsid w:val="00512607"/>
    <w:rsid w:val="0052538E"/>
    <w:rsid w:val="00536AA0"/>
    <w:rsid w:val="005464E9"/>
    <w:rsid w:val="0055270E"/>
    <w:rsid w:val="0056248D"/>
    <w:rsid w:val="00566B8A"/>
    <w:rsid w:val="0056727F"/>
    <w:rsid w:val="00575711"/>
    <w:rsid w:val="00580AF5"/>
    <w:rsid w:val="0059538A"/>
    <w:rsid w:val="00595F2B"/>
    <w:rsid w:val="005A170B"/>
    <w:rsid w:val="005A2F07"/>
    <w:rsid w:val="005A367C"/>
    <w:rsid w:val="005A62A7"/>
    <w:rsid w:val="005B5528"/>
    <w:rsid w:val="005B61CD"/>
    <w:rsid w:val="005C0A3C"/>
    <w:rsid w:val="005C0FB7"/>
    <w:rsid w:val="005D1A81"/>
    <w:rsid w:val="005D7389"/>
    <w:rsid w:val="005D7ABB"/>
    <w:rsid w:val="005E2E84"/>
    <w:rsid w:val="005F2832"/>
    <w:rsid w:val="00602CE7"/>
    <w:rsid w:val="006055C1"/>
    <w:rsid w:val="006062D9"/>
    <w:rsid w:val="0062055D"/>
    <w:rsid w:val="00626212"/>
    <w:rsid w:val="0063049A"/>
    <w:rsid w:val="00651E8D"/>
    <w:rsid w:val="00656D51"/>
    <w:rsid w:val="00662593"/>
    <w:rsid w:val="00662AB3"/>
    <w:rsid w:val="006703F6"/>
    <w:rsid w:val="006935B7"/>
    <w:rsid w:val="00693E2B"/>
    <w:rsid w:val="0069467C"/>
    <w:rsid w:val="0069734D"/>
    <w:rsid w:val="006C29AA"/>
    <w:rsid w:val="006C4CF5"/>
    <w:rsid w:val="006D0DC6"/>
    <w:rsid w:val="006F5080"/>
    <w:rsid w:val="006F698F"/>
    <w:rsid w:val="00710FE3"/>
    <w:rsid w:val="00715A0D"/>
    <w:rsid w:val="00721DF9"/>
    <w:rsid w:val="00723596"/>
    <w:rsid w:val="00734368"/>
    <w:rsid w:val="00746838"/>
    <w:rsid w:val="00746A9A"/>
    <w:rsid w:val="00760DCE"/>
    <w:rsid w:val="00766611"/>
    <w:rsid w:val="0077034A"/>
    <w:rsid w:val="00774ECD"/>
    <w:rsid w:val="00781CCF"/>
    <w:rsid w:val="007825CA"/>
    <w:rsid w:val="007914E1"/>
    <w:rsid w:val="007963EC"/>
    <w:rsid w:val="00796D5F"/>
    <w:rsid w:val="007A4182"/>
    <w:rsid w:val="007B1CC1"/>
    <w:rsid w:val="007B2102"/>
    <w:rsid w:val="007B6121"/>
    <w:rsid w:val="007D17B1"/>
    <w:rsid w:val="007D5E67"/>
    <w:rsid w:val="007E2F78"/>
    <w:rsid w:val="007E3BD6"/>
    <w:rsid w:val="008026C4"/>
    <w:rsid w:val="00804ED3"/>
    <w:rsid w:val="00815A05"/>
    <w:rsid w:val="00820288"/>
    <w:rsid w:val="0082162E"/>
    <w:rsid w:val="00823943"/>
    <w:rsid w:val="00826203"/>
    <w:rsid w:val="00844DAC"/>
    <w:rsid w:val="008533A2"/>
    <w:rsid w:val="00865A62"/>
    <w:rsid w:val="00873D10"/>
    <w:rsid w:val="0087647A"/>
    <w:rsid w:val="00884B62"/>
    <w:rsid w:val="00891F13"/>
    <w:rsid w:val="008A0832"/>
    <w:rsid w:val="008C332D"/>
    <w:rsid w:val="008F0FE5"/>
    <w:rsid w:val="008F27B0"/>
    <w:rsid w:val="008F6F90"/>
    <w:rsid w:val="00905C38"/>
    <w:rsid w:val="009077C5"/>
    <w:rsid w:val="00920EEB"/>
    <w:rsid w:val="0092656D"/>
    <w:rsid w:val="00937F53"/>
    <w:rsid w:val="00937FFC"/>
    <w:rsid w:val="0094350D"/>
    <w:rsid w:val="0094739A"/>
    <w:rsid w:val="009560DB"/>
    <w:rsid w:val="00961A6D"/>
    <w:rsid w:val="00961CDA"/>
    <w:rsid w:val="00990E6C"/>
    <w:rsid w:val="00996818"/>
    <w:rsid w:val="009A0DF6"/>
    <w:rsid w:val="009A4BD4"/>
    <w:rsid w:val="009B00A2"/>
    <w:rsid w:val="009C410C"/>
    <w:rsid w:val="009C53EB"/>
    <w:rsid w:val="009D24B2"/>
    <w:rsid w:val="009D34F3"/>
    <w:rsid w:val="009D4528"/>
    <w:rsid w:val="009E0D31"/>
    <w:rsid w:val="009E1707"/>
    <w:rsid w:val="00A10C3F"/>
    <w:rsid w:val="00A1111B"/>
    <w:rsid w:val="00A1547A"/>
    <w:rsid w:val="00A154E0"/>
    <w:rsid w:val="00A211A8"/>
    <w:rsid w:val="00A22D22"/>
    <w:rsid w:val="00A24AEB"/>
    <w:rsid w:val="00A33412"/>
    <w:rsid w:val="00A513A7"/>
    <w:rsid w:val="00A67F96"/>
    <w:rsid w:val="00A70C82"/>
    <w:rsid w:val="00A92164"/>
    <w:rsid w:val="00A9790E"/>
    <w:rsid w:val="00AA0207"/>
    <w:rsid w:val="00AB426A"/>
    <w:rsid w:val="00AC4C4C"/>
    <w:rsid w:val="00AC7241"/>
    <w:rsid w:val="00AD1A62"/>
    <w:rsid w:val="00AD4B66"/>
    <w:rsid w:val="00AF33BA"/>
    <w:rsid w:val="00AF600F"/>
    <w:rsid w:val="00AF602B"/>
    <w:rsid w:val="00B01BE1"/>
    <w:rsid w:val="00B03DC1"/>
    <w:rsid w:val="00B04C63"/>
    <w:rsid w:val="00B114D1"/>
    <w:rsid w:val="00B15041"/>
    <w:rsid w:val="00B20740"/>
    <w:rsid w:val="00B24BA0"/>
    <w:rsid w:val="00B25BE2"/>
    <w:rsid w:val="00B25D38"/>
    <w:rsid w:val="00B25DEC"/>
    <w:rsid w:val="00B46917"/>
    <w:rsid w:val="00B50F50"/>
    <w:rsid w:val="00B540C0"/>
    <w:rsid w:val="00B6001B"/>
    <w:rsid w:val="00B66234"/>
    <w:rsid w:val="00B679AF"/>
    <w:rsid w:val="00BA3B50"/>
    <w:rsid w:val="00BA48E9"/>
    <w:rsid w:val="00BC0CD8"/>
    <w:rsid w:val="00BC2A4B"/>
    <w:rsid w:val="00BC6DE3"/>
    <w:rsid w:val="00BD7ABE"/>
    <w:rsid w:val="00BE3F84"/>
    <w:rsid w:val="00BE43B0"/>
    <w:rsid w:val="00BF37B0"/>
    <w:rsid w:val="00C01AD7"/>
    <w:rsid w:val="00C109A3"/>
    <w:rsid w:val="00C13786"/>
    <w:rsid w:val="00C33BB5"/>
    <w:rsid w:val="00C45437"/>
    <w:rsid w:val="00C53592"/>
    <w:rsid w:val="00C640D8"/>
    <w:rsid w:val="00C712A7"/>
    <w:rsid w:val="00C97C17"/>
    <w:rsid w:val="00CA71B2"/>
    <w:rsid w:val="00CB29BB"/>
    <w:rsid w:val="00CC230C"/>
    <w:rsid w:val="00CD0D2A"/>
    <w:rsid w:val="00CD21BC"/>
    <w:rsid w:val="00CE02C4"/>
    <w:rsid w:val="00CF4EFE"/>
    <w:rsid w:val="00D04EC2"/>
    <w:rsid w:val="00D05F9F"/>
    <w:rsid w:val="00D064CA"/>
    <w:rsid w:val="00D07AE7"/>
    <w:rsid w:val="00D12391"/>
    <w:rsid w:val="00D22EA0"/>
    <w:rsid w:val="00D26673"/>
    <w:rsid w:val="00D33781"/>
    <w:rsid w:val="00D33F20"/>
    <w:rsid w:val="00D41020"/>
    <w:rsid w:val="00D45A93"/>
    <w:rsid w:val="00D54616"/>
    <w:rsid w:val="00D6125D"/>
    <w:rsid w:val="00D65661"/>
    <w:rsid w:val="00D705EB"/>
    <w:rsid w:val="00D72AAF"/>
    <w:rsid w:val="00D85D7F"/>
    <w:rsid w:val="00D90CEA"/>
    <w:rsid w:val="00DB7D8B"/>
    <w:rsid w:val="00DC0B2A"/>
    <w:rsid w:val="00DC17CA"/>
    <w:rsid w:val="00DC3C47"/>
    <w:rsid w:val="00DE7FA2"/>
    <w:rsid w:val="00DF7A10"/>
    <w:rsid w:val="00E2171D"/>
    <w:rsid w:val="00E2648A"/>
    <w:rsid w:val="00E30534"/>
    <w:rsid w:val="00E362C9"/>
    <w:rsid w:val="00E43C09"/>
    <w:rsid w:val="00E56840"/>
    <w:rsid w:val="00E57C93"/>
    <w:rsid w:val="00E606BA"/>
    <w:rsid w:val="00E60EEA"/>
    <w:rsid w:val="00E773E9"/>
    <w:rsid w:val="00E9189B"/>
    <w:rsid w:val="00E9578A"/>
    <w:rsid w:val="00EA3B40"/>
    <w:rsid w:val="00EB6BEC"/>
    <w:rsid w:val="00ED3A89"/>
    <w:rsid w:val="00ED49D5"/>
    <w:rsid w:val="00EE1F85"/>
    <w:rsid w:val="00EF1A6C"/>
    <w:rsid w:val="00EF73FF"/>
    <w:rsid w:val="00F13432"/>
    <w:rsid w:val="00F234A0"/>
    <w:rsid w:val="00F263F8"/>
    <w:rsid w:val="00F41E27"/>
    <w:rsid w:val="00F565A1"/>
    <w:rsid w:val="00F65CB1"/>
    <w:rsid w:val="00F661E5"/>
    <w:rsid w:val="00F71208"/>
    <w:rsid w:val="00F766D6"/>
    <w:rsid w:val="00F76AD8"/>
    <w:rsid w:val="00F81A0A"/>
    <w:rsid w:val="00F90A87"/>
    <w:rsid w:val="00FA084B"/>
    <w:rsid w:val="00FA343D"/>
    <w:rsid w:val="00FA47FB"/>
    <w:rsid w:val="00FC7253"/>
    <w:rsid w:val="00FD0003"/>
    <w:rsid w:val="00FD16CE"/>
    <w:rsid w:val="00FD490B"/>
    <w:rsid w:val="00FE2356"/>
    <w:rsid w:val="00FF36CB"/>
    <w:rsid w:val="00FF3CC2"/>
    <w:rsid w:val="00FF7E65"/>
    <w:rsid w:val="176AD781"/>
    <w:rsid w:val="1AC872F4"/>
    <w:rsid w:val="35A16E22"/>
    <w:rsid w:val="5E326E86"/>
    <w:rsid w:val="6359A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70A81"/>
  <w15:docId w15:val="{A1C0D6BC-AE1A-4AC2-9472-99816042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F28C2"/>
    <w:pPr>
      <w:spacing w:before="240"/>
      <w:outlineLvl w:val="0"/>
    </w:pPr>
    <w:rPr>
      <w:rFonts w:ascii="Franklin Gothic Heavy" w:hAnsi="Franklin Gothic Heavy"/>
      <w:bCs w:val="0"/>
      <w:sz w:val="36"/>
      <w:szCs w:val="36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C640D8"/>
    <w:pPr>
      <w:keepNext/>
      <w:keepLines/>
      <w:spacing w:before="200"/>
      <w:ind w:left="0"/>
      <w:outlineLvl w:val="3"/>
    </w:pPr>
    <w:rPr>
      <w:rFonts w:ascii="Franklin Gothic Medium" w:eastAsiaTheme="majorEastAsia" w:hAnsi="Franklin Gothic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F28C2"/>
    <w:rPr>
      <w:rFonts w:ascii="Franklin Gothic Heavy" w:eastAsia="Times New Roman" w:hAnsi="Franklin Gothic Heavy" w:cs="Calibri"/>
      <w:sz w:val="36"/>
      <w:szCs w:val="36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662AB3"/>
    <w:pPr>
      <w:spacing w:before="360" w:after="240" w:line="276" w:lineRule="auto"/>
      <w:jc w:val="center"/>
    </w:pPr>
    <w:rPr>
      <w:rFonts w:ascii="Franklin Gothic Heavy" w:hAnsi="Franklin Gothic Heavy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662AB3"/>
    <w:rPr>
      <w:rFonts w:ascii="Franklin Gothic Heavy" w:eastAsia="Times New Roman" w:hAnsi="Franklin Gothic Heavy" w:cs="Calibri"/>
      <w:bCs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C640D8"/>
    <w:rPr>
      <w:rFonts w:ascii="Franklin Gothic Medium" w:eastAsiaTheme="majorEastAsia" w:hAnsi="Franklin Gothic Medium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character" w:customStyle="1" w:styleId="cf01">
    <w:name w:val="cf01"/>
    <w:basedOn w:val="DefaultParagraphFont"/>
    <w:rsid w:val="00F565A1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F565A1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7782F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</w:rPr>
  </w:style>
  <w:style w:type="character" w:customStyle="1" w:styleId="normaltextrun">
    <w:name w:val="normaltextrun"/>
    <w:basedOn w:val="DefaultParagraphFont"/>
    <w:rsid w:val="0017782F"/>
  </w:style>
  <w:style w:type="character" w:customStyle="1" w:styleId="contextualspellingandgrammarerror">
    <w:name w:val="contextualspellingandgrammarerror"/>
    <w:basedOn w:val="DefaultParagraphFont"/>
    <w:rsid w:val="0017782F"/>
  </w:style>
  <w:style w:type="character" w:customStyle="1" w:styleId="eop">
    <w:name w:val="eop"/>
    <w:basedOn w:val="DefaultParagraphFont"/>
    <w:rsid w:val="0017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nuel.Betz@vermon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manuel.betz@vermont.gov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Naylor\OneDrive%20-%20State%20of%20Vermont\STAFF%20NAMES\EMANUEL\edu-appendix-d-self-assessment-tool-for-sustainabi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20" ma:contentTypeDescription="Create a new document." ma:contentTypeScope="" ma:versionID="82382bfa890c4b83b3a143da5a8767e7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b3b3ddbe5277b308b0994a1f8ea46966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49a14-0f47-4e8f-9762-ee79e313671b}" ma:internalName="TaxCatchAll" ma:showField="CatchAllData" ma:web="83c9a996-c187-4036-9022-0b27f7bfa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  <lcf76f155ced4ddcb4097134ff3c332f xmlns="fa183bd7-bcfa-44ed-a537-3bf551eaaa54">
      <Terms xmlns="http://schemas.microsoft.com/office/infopath/2007/PartnerControls"/>
    </lcf76f155ced4ddcb4097134ff3c332f>
    <TaxCatchAll xmlns="83c9a996-c187-4036-9022-0b27f7bfaa9a" xsi:nil="true"/>
    <File_x0020_Count xmlns="fa183bd7-bcfa-44ed-a537-3bf551eaaa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9D4F-3D06-467E-851F-3FF4D15FA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c9a996-c187-4036-9022-0b27f7bfaa9a"/>
    <ds:schemaRef ds:uri="fa183bd7-bcfa-44ed-a537-3bf551eaaa54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edu-appendix-d-self-assessment-tool-for-sustainability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- Self-Assessment Tool for Sustainability</vt:lpstr>
    </vt:vector>
  </TitlesOfParts>
  <Company>Vermont Agency of Education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- Self-Assessment Tool for Sustainability</dc:title>
  <dc:subject/>
  <dc:creator>Naylor, Nancy</dc:creator>
  <cp:keywords/>
  <dc:description/>
  <cp:lastModifiedBy>Naylor, Nancy</cp:lastModifiedBy>
  <cp:revision>2</cp:revision>
  <cp:lastPrinted>2024-09-16T13:10:00Z</cp:lastPrinted>
  <dcterms:created xsi:type="dcterms:W3CDTF">2024-09-16T13:08:00Z</dcterms:created>
  <dcterms:modified xsi:type="dcterms:W3CDTF">2024-09-16T13:10:00Z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MediaServiceImageTags">
    <vt:lpwstr/>
  </property>
</Properties>
</file>