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4429B" w14:textId="77777777" w:rsidR="00C9300D" w:rsidRDefault="00C9300D" w:rsidP="00C9300D">
      <w:pPr>
        <w:spacing w:before="0" w:after="0" w:line="240" w:lineRule="auto"/>
        <w:jc w:val="center"/>
        <w:rPr>
          <w:rFonts w:ascii="Franklin Gothic Demi Cond" w:hAnsi="Franklin Gothic Demi Cond"/>
          <w:sz w:val="32"/>
          <w:szCs w:val="32"/>
        </w:rPr>
      </w:pPr>
    </w:p>
    <w:p w14:paraId="73AAE0E5" w14:textId="5A4A73AB" w:rsidR="00C9300D" w:rsidRPr="00C9300D" w:rsidRDefault="00C9300D" w:rsidP="00C9300D">
      <w:pPr>
        <w:spacing w:before="0" w:after="0" w:line="240" w:lineRule="auto"/>
        <w:jc w:val="center"/>
        <w:rPr>
          <w:rFonts w:ascii="Franklin Gothic Demi Cond" w:hAnsi="Franklin Gothic Demi Cond"/>
          <w:sz w:val="32"/>
          <w:szCs w:val="32"/>
        </w:rPr>
      </w:pPr>
      <w:r w:rsidRPr="00C9300D">
        <w:rPr>
          <w:rFonts w:ascii="Franklin Gothic Demi Cond" w:hAnsi="Franklin Gothic Demi Cond"/>
          <w:sz w:val="32"/>
          <w:szCs w:val="32"/>
        </w:rPr>
        <w:t>2020-2021 SCHOOL YEAR</w:t>
      </w:r>
    </w:p>
    <w:p w14:paraId="7D82B4E9" w14:textId="77777777" w:rsidR="00C9300D" w:rsidRPr="0069604E" w:rsidRDefault="00C9300D" w:rsidP="0069604E">
      <w:pPr>
        <w:pStyle w:val="Heading1"/>
        <w:spacing w:before="0" w:after="0" w:line="240" w:lineRule="auto"/>
        <w:jc w:val="center"/>
        <w:rPr>
          <w:sz w:val="32"/>
          <w:szCs w:val="32"/>
        </w:rPr>
      </w:pPr>
      <w:r w:rsidRPr="0069604E">
        <w:rPr>
          <w:sz w:val="32"/>
          <w:szCs w:val="32"/>
        </w:rPr>
        <w:t>CTE FAST FORWARD PARTICIPATION AGREEMENT</w:t>
      </w:r>
    </w:p>
    <w:p w14:paraId="4FFAE355" w14:textId="04FC4120" w:rsidR="00C9300D" w:rsidRPr="0069604E" w:rsidRDefault="00C9300D" w:rsidP="0069604E">
      <w:pPr>
        <w:pStyle w:val="Heading1"/>
        <w:spacing w:before="0" w:after="240" w:line="240" w:lineRule="auto"/>
        <w:jc w:val="center"/>
        <w:rPr>
          <w:szCs w:val="28"/>
        </w:rPr>
      </w:pPr>
      <w:r w:rsidRPr="0069604E">
        <w:rPr>
          <w:szCs w:val="28"/>
        </w:rPr>
        <w:t>in association with Dual Enrollment and Early College Programs</w:t>
      </w:r>
    </w:p>
    <w:p w14:paraId="5D60BD12" w14:textId="77777777" w:rsidR="00C9300D" w:rsidRPr="00C9300D" w:rsidRDefault="00C9300D" w:rsidP="00C9300D">
      <w:pPr>
        <w:spacing w:before="0" w:after="0" w:line="240" w:lineRule="auto"/>
        <w:rPr>
          <w:u w:val="single"/>
        </w:rPr>
      </w:pPr>
      <w:r w:rsidRPr="00C9300D">
        <w:rPr>
          <w:u w:val="single"/>
        </w:rPr>
        <w:t xml:space="preserve">CTE Center Responsibilities for participation in the Fast Forward Program: </w:t>
      </w:r>
    </w:p>
    <w:p w14:paraId="63423574" w14:textId="77777777" w:rsidR="00C9300D" w:rsidRPr="00C9300D" w:rsidRDefault="00C9300D" w:rsidP="00C9300D">
      <w:pPr>
        <w:numPr>
          <w:ilvl w:val="0"/>
          <w:numId w:val="32"/>
        </w:numPr>
        <w:spacing w:before="0" w:after="0" w:line="240" w:lineRule="auto"/>
        <w:contextualSpacing/>
        <w:rPr>
          <w:rFonts w:eastAsiaTheme="minorEastAsia"/>
        </w:rPr>
      </w:pPr>
      <w:r w:rsidRPr="00C9300D">
        <w:rPr>
          <w:rFonts w:eastAsiaTheme="minorEastAsia"/>
        </w:rPr>
        <w:t>CTE centers must identify a Fast Forward Ticket Coordinator</w:t>
      </w:r>
    </w:p>
    <w:p w14:paraId="7E097BC7" w14:textId="77777777" w:rsidR="00C9300D" w:rsidRPr="00C9300D" w:rsidRDefault="00C9300D" w:rsidP="00C9300D">
      <w:pPr>
        <w:numPr>
          <w:ilvl w:val="0"/>
          <w:numId w:val="32"/>
        </w:numPr>
        <w:spacing w:before="0" w:after="0" w:line="240" w:lineRule="auto"/>
        <w:contextualSpacing/>
        <w:rPr>
          <w:rFonts w:eastAsiaTheme="minorEastAsia"/>
        </w:rPr>
      </w:pPr>
      <w:r w:rsidRPr="00C9300D">
        <w:rPr>
          <w:rFonts w:eastAsiaTheme="minorEastAsia"/>
        </w:rPr>
        <w:t>CTE centers will use the Dual Enrollment System for the purposes of approving/denying Fast Forward ticket requests and monitoring ticket status.  The student’s home high school is responsible for approving account requests.</w:t>
      </w:r>
    </w:p>
    <w:p w14:paraId="4CDE7CED" w14:textId="77777777" w:rsidR="00C9300D" w:rsidRPr="00C9300D" w:rsidRDefault="00C9300D" w:rsidP="00C9300D">
      <w:pPr>
        <w:numPr>
          <w:ilvl w:val="0"/>
          <w:numId w:val="32"/>
        </w:numPr>
        <w:spacing w:before="0" w:after="0" w:line="240" w:lineRule="auto"/>
        <w:contextualSpacing/>
        <w:rPr>
          <w:rFonts w:eastAsiaTheme="minorEastAsia"/>
        </w:rPr>
      </w:pPr>
      <w:r w:rsidRPr="00C9300D">
        <w:rPr>
          <w:rFonts w:eastAsiaTheme="minorEastAsia"/>
        </w:rPr>
        <w:t>CTE centers must agree to maintain and report data related to students enrolled in Fast Forward courses.</w:t>
      </w:r>
    </w:p>
    <w:p w14:paraId="0E6B5EDA" w14:textId="77777777" w:rsidR="00C9300D" w:rsidRPr="00C9300D" w:rsidRDefault="00C9300D" w:rsidP="00C9300D">
      <w:pPr>
        <w:numPr>
          <w:ilvl w:val="0"/>
          <w:numId w:val="32"/>
        </w:numPr>
        <w:spacing w:before="0" w:after="0" w:line="240" w:lineRule="auto"/>
        <w:contextualSpacing/>
        <w:rPr>
          <w:rFonts w:eastAsiaTheme="minorEastAsia"/>
        </w:rPr>
      </w:pPr>
      <w:r w:rsidRPr="00C9300D">
        <w:rPr>
          <w:rFonts w:eastAsiaTheme="minorEastAsia"/>
        </w:rPr>
        <w:t xml:space="preserve">CTE centers will coordinate with students’ sending high schools to ensure the Fast Forward program is documented in each student’s Personalized Learning Plan. </w:t>
      </w:r>
    </w:p>
    <w:p w14:paraId="48228100" w14:textId="77777777" w:rsidR="00C9300D" w:rsidRPr="00C9300D" w:rsidRDefault="00C9300D" w:rsidP="00C9300D">
      <w:pPr>
        <w:numPr>
          <w:ilvl w:val="0"/>
          <w:numId w:val="32"/>
        </w:numPr>
        <w:spacing w:before="0" w:after="0" w:line="240" w:lineRule="auto"/>
        <w:contextualSpacing/>
        <w:rPr>
          <w:rFonts w:eastAsiaTheme="minorEastAsia"/>
        </w:rPr>
      </w:pPr>
      <w:r w:rsidRPr="00C9300D">
        <w:rPr>
          <w:rFonts w:eastAsiaTheme="minorEastAsia"/>
        </w:rPr>
        <w:t>CTE centers must confirm that the student meets the eligibility requirements of the Fast Forward program before approving a ticket request (e.g., the student has completed grade 10).</w:t>
      </w:r>
    </w:p>
    <w:p w14:paraId="6EBBB27E" w14:textId="77777777" w:rsidR="00C9300D" w:rsidRPr="00C9300D" w:rsidRDefault="00C9300D" w:rsidP="00C9300D">
      <w:pPr>
        <w:numPr>
          <w:ilvl w:val="0"/>
          <w:numId w:val="32"/>
        </w:numPr>
        <w:spacing w:before="0" w:after="0" w:line="240" w:lineRule="auto"/>
        <w:contextualSpacing/>
        <w:rPr>
          <w:rFonts w:eastAsiaTheme="minorEastAsia"/>
        </w:rPr>
      </w:pPr>
      <w:r w:rsidRPr="00C9300D">
        <w:rPr>
          <w:rFonts w:eastAsiaTheme="minorEastAsia"/>
        </w:rPr>
        <w:t xml:space="preserve">CTE centers must coordinate with the college providing the Fast Forward course(s) to ensure that the student meets the college’s eligibility requirements (e.g., the student has qualifying Accuplacer scores, the student has successfully completed the directed self-placement process, and/or the student has met any other requirements the college has articulated to CTE centers). </w:t>
      </w:r>
    </w:p>
    <w:p w14:paraId="31BB6F48" w14:textId="77777777" w:rsidR="00C9300D" w:rsidRPr="00C9300D" w:rsidRDefault="00C9300D" w:rsidP="00C9300D">
      <w:pPr>
        <w:numPr>
          <w:ilvl w:val="0"/>
          <w:numId w:val="32"/>
        </w:numPr>
        <w:spacing w:before="0" w:after="0" w:line="240" w:lineRule="auto"/>
        <w:contextualSpacing/>
        <w:rPr>
          <w:rFonts w:eastAsiaTheme="minorEastAsia"/>
        </w:rPr>
      </w:pPr>
      <w:r w:rsidRPr="00C9300D">
        <w:rPr>
          <w:rFonts w:eastAsiaTheme="minorEastAsia"/>
        </w:rPr>
        <w:t>CTE centers must confirm ticket details before approving a ticket (i.e., college, semester, voucher type, and course)</w:t>
      </w:r>
    </w:p>
    <w:p w14:paraId="7EA8D905" w14:textId="77777777" w:rsidR="00C9300D" w:rsidRPr="00C9300D" w:rsidRDefault="00C9300D" w:rsidP="00C9300D">
      <w:pPr>
        <w:numPr>
          <w:ilvl w:val="0"/>
          <w:numId w:val="32"/>
        </w:numPr>
        <w:spacing w:before="0" w:after="0" w:line="240" w:lineRule="auto"/>
        <w:contextualSpacing/>
        <w:rPr>
          <w:rFonts w:eastAsiaTheme="minorEastAsia"/>
        </w:rPr>
      </w:pPr>
      <w:r w:rsidRPr="00C9300D">
        <w:rPr>
          <w:rFonts w:eastAsiaTheme="minorEastAsia"/>
        </w:rPr>
        <w:t>CTE centers must confirm with the student which Fast Forward courses will be changed, if any, during the college drop/add period.</w:t>
      </w:r>
    </w:p>
    <w:p w14:paraId="2E9A9A0A" w14:textId="77777777" w:rsidR="00C9300D" w:rsidRPr="00C9300D" w:rsidRDefault="00C9300D" w:rsidP="00C9300D">
      <w:pPr>
        <w:spacing w:before="0" w:after="0" w:line="240" w:lineRule="auto"/>
      </w:pPr>
    </w:p>
    <w:p w14:paraId="7C1449F8" w14:textId="77777777" w:rsidR="00C9300D" w:rsidRPr="00C9300D" w:rsidRDefault="00C9300D" w:rsidP="00C9300D">
      <w:pPr>
        <w:spacing w:before="0" w:after="0" w:line="240" w:lineRule="auto"/>
        <w:rPr>
          <w:u w:val="single"/>
        </w:rPr>
      </w:pPr>
      <w:r w:rsidRPr="00C9300D">
        <w:rPr>
          <w:u w:val="single"/>
        </w:rPr>
        <w:t>CTE Center Responsibilities for participation in the Early College Program:</w:t>
      </w:r>
    </w:p>
    <w:p w14:paraId="3166B537" w14:textId="77777777" w:rsidR="00C9300D" w:rsidRPr="00C9300D" w:rsidRDefault="00C9300D" w:rsidP="00C9300D">
      <w:pPr>
        <w:numPr>
          <w:ilvl w:val="0"/>
          <w:numId w:val="33"/>
        </w:numPr>
        <w:spacing w:before="0" w:after="0" w:line="240" w:lineRule="auto"/>
        <w:contextualSpacing/>
        <w:rPr>
          <w:rFonts w:eastAsiaTheme="minorEastAsia"/>
        </w:rPr>
      </w:pPr>
      <w:r w:rsidRPr="00C9300D">
        <w:rPr>
          <w:rFonts w:eastAsiaTheme="minorEastAsia"/>
        </w:rPr>
        <w:t xml:space="preserve">Unenrolled secondary CTE students seeking to co-enroll in Early College and their CTE program must have an </w:t>
      </w:r>
      <w:hyperlink r:id="rId11" w:history="1">
        <w:r w:rsidRPr="00C9300D">
          <w:rPr>
            <w:rFonts w:eastAsiaTheme="minorEastAsia"/>
            <w:color w:val="0000FF" w:themeColor="hyperlink"/>
            <w:u w:val="single"/>
          </w:rPr>
          <w:t>Early College and CTE co-enrollment Prior Approval Request</w:t>
        </w:r>
      </w:hyperlink>
      <w:r w:rsidRPr="00C9300D">
        <w:rPr>
          <w:rFonts w:eastAsiaTheme="minorEastAsia"/>
        </w:rPr>
        <w:t xml:space="preserve"> submitted to and approved by the AOE.</w:t>
      </w:r>
    </w:p>
    <w:p w14:paraId="4C42DE37" w14:textId="77777777" w:rsidR="00C9300D" w:rsidRPr="00C9300D" w:rsidRDefault="00C9300D" w:rsidP="006C3070">
      <w:pPr>
        <w:numPr>
          <w:ilvl w:val="0"/>
          <w:numId w:val="33"/>
        </w:numPr>
        <w:spacing w:before="0" w:after="240" w:line="240" w:lineRule="auto"/>
        <w:contextualSpacing/>
        <w:rPr>
          <w:rFonts w:eastAsiaTheme="minorEastAsia" w:cs="Times New Roman"/>
          <w:bCs w:val="0"/>
        </w:rPr>
      </w:pPr>
      <w:r w:rsidRPr="00C9300D">
        <w:rPr>
          <w:rFonts w:eastAsiaTheme="minorEastAsia"/>
        </w:rPr>
        <w:t xml:space="preserve">CTE centers understand that if an early college student drops below full time status due to any unforeseen circumstances, the </w:t>
      </w:r>
      <w:hyperlink r:id="rId12" w:history="1">
        <w:r w:rsidRPr="00C9300D">
          <w:rPr>
            <w:rFonts w:eastAsiaTheme="minorEastAsia" w:cs="Times New Roman"/>
            <w:color w:val="0000FF" w:themeColor="hyperlink"/>
            <w:u w:val="single"/>
          </w:rPr>
          <w:t>Early College Program Request for Exception</w:t>
        </w:r>
      </w:hyperlink>
      <w:r w:rsidRPr="00C9300D">
        <w:rPr>
          <w:rFonts w:eastAsiaTheme="minorEastAsia"/>
        </w:rPr>
        <w:t xml:space="preserve"> form must be completed by the secondary and/or postsecondary institution. The completed request for exception form must be submitted to and approved by the AOE in order to support the accommodation of continuing in a part-time status.</w:t>
      </w:r>
    </w:p>
    <w:p w14:paraId="6B11B370" w14:textId="77777777" w:rsidR="006C3070" w:rsidRDefault="006C3070" w:rsidP="00C9300D">
      <w:pPr>
        <w:spacing w:before="0" w:line="240" w:lineRule="auto"/>
        <w:rPr>
          <w:rFonts w:cs="Times New Roman"/>
        </w:rPr>
      </w:pPr>
    </w:p>
    <w:p w14:paraId="58A062B6" w14:textId="2A146274" w:rsidR="00C9300D" w:rsidRPr="00C9300D" w:rsidRDefault="00C9300D" w:rsidP="00C9300D">
      <w:pPr>
        <w:spacing w:before="0" w:line="240" w:lineRule="auto"/>
        <w:rPr>
          <w:rFonts w:cs="Times New Roman"/>
        </w:rPr>
      </w:pPr>
      <w:r w:rsidRPr="00C9300D">
        <w:rPr>
          <w:rFonts w:cs="Times New Roman"/>
        </w:rPr>
        <w:t xml:space="preserve">This year the Participation Agreement process involves two steps. </w:t>
      </w:r>
    </w:p>
    <w:p w14:paraId="1BF7B8AF" w14:textId="77777777" w:rsidR="00C9300D" w:rsidRPr="00C9300D" w:rsidRDefault="00C9300D" w:rsidP="00C9300D">
      <w:pPr>
        <w:numPr>
          <w:ilvl w:val="0"/>
          <w:numId w:val="26"/>
        </w:numPr>
        <w:spacing w:before="0" w:after="200" w:line="240" w:lineRule="auto"/>
        <w:contextualSpacing/>
        <w:rPr>
          <w:rFonts w:eastAsiaTheme="minorEastAsia"/>
        </w:rPr>
      </w:pPr>
      <w:r w:rsidRPr="00C9300D">
        <w:rPr>
          <w:rFonts w:eastAsiaTheme="minorEastAsia"/>
        </w:rPr>
        <w:t xml:space="preserve">Download and complete the </w:t>
      </w:r>
      <w:r w:rsidRPr="00C9300D">
        <w:rPr>
          <w:rFonts w:eastAsiaTheme="minorEastAsia"/>
          <w:highlight w:val="yellow"/>
        </w:rPr>
        <w:t xml:space="preserve">CTE Fast Forward Participation Agreement form </w:t>
      </w:r>
      <w:r w:rsidRPr="00C9300D">
        <w:rPr>
          <w:rFonts w:eastAsiaTheme="minorEastAsia"/>
        </w:rPr>
        <w:t xml:space="preserve">and </w:t>
      </w:r>
      <w:r w:rsidRPr="00C9300D">
        <w:rPr>
          <w:rFonts w:eastAsiaTheme="minorEastAsia"/>
          <w:b/>
          <w:bCs w:val="0"/>
        </w:rPr>
        <w:t xml:space="preserve">email </w:t>
      </w:r>
      <w:r w:rsidRPr="00C9300D">
        <w:rPr>
          <w:rFonts w:eastAsiaTheme="minorEastAsia"/>
        </w:rPr>
        <w:t xml:space="preserve">the completed form to AOE designee, Rose Wheeler at </w:t>
      </w:r>
      <w:hyperlink r:id="rId13" w:history="1">
        <w:r w:rsidRPr="00C9300D">
          <w:rPr>
            <w:rFonts w:eastAsiaTheme="minorEastAsia"/>
            <w:color w:val="0000FF" w:themeColor="hyperlink"/>
            <w:u w:val="single"/>
          </w:rPr>
          <w:t>rose.wheeler@vermont.gov</w:t>
        </w:r>
      </w:hyperlink>
      <w:r w:rsidRPr="00C9300D">
        <w:rPr>
          <w:rFonts w:eastAsiaTheme="minorEastAsia"/>
        </w:rPr>
        <w:t xml:space="preserve"> by September 11, 2020.  </w:t>
      </w:r>
    </w:p>
    <w:p w14:paraId="760BD0C7" w14:textId="77777777" w:rsidR="00C9300D" w:rsidRPr="00C9300D" w:rsidRDefault="00C9300D" w:rsidP="00C9300D">
      <w:pPr>
        <w:numPr>
          <w:ilvl w:val="0"/>
          <w:numId w:val="26"/>
        </w:numPr>
        <w:spacing w:before="0" w:after="0" w:line="240" w:lineRule="auto"/>
        <w:rPr>
          <w:rFonts w:eastAsiaTheme="minorEastAsia"/>
        </w:rPr>
      </w:pPr>
      <w:r w:rsidRPr="00C9300D">
        <w:rPr>
          <w:rFonts w:eastAsiaTheme="minorEastAsia"/>
        </w:rPr>
        <w:t xml:space="preserve">The completed form will be converted into a OneSpan document and routed to the Technical Center Director for signature to be maintained on file. Signature indicates </w:t>
      </w:r>
      <w:r w:rsidRPr="00C9300D">
        <w:rPr>
          <w:rFonts w:eastAsiaTheme="minorEastAsia"/>
        </w:rPr>
        <w:lastRenderedPageBreak/>
        <w:t xml:space="preserve">understanding of and assurance that the CTE Fast Forward Participation Agreement responsibilities will be met. </w:t>
      </w:r>
    </w:p>
    <w:p w14:paraId="69BC75D2" w14:textId="77777777" w:rsidR="00C9300D" w:rsidRDefault="00C9300D" w:rsidP="00C9300D">
      <w:pPr>
        <w:spacing w:before="0" w:after="0" w:line="240" w:lineRule="auto"/>
        <w:rPr>
          <w:rFonts w:eastAsiaTheme="minorEastAsia"/>
          <w:sz w:val="16"/>
          <w:szCs w:val="16"/>
        </w:rPr>
      </w:pPr>
    </w:p>
    <w:p w14:paraId="218A862F" w14:textId="3E554ECA" w:rsidR="00C9300D" w:rsidRPr="00C9300D" w:rsidRDefault="00C9300D" w:rsidP="00C9300D">
      <w:pPr>
        <w:spacing w:before="0" w:after="240" w:line="240" w:lineRule="auto"/>
        <w:jc w:val="center"/>
        <w:rPr>
          <w:rFonts w:eastAsiaTheme="minorEastAsia"/>
        </w:rPr>
      </w:pPr>
      <w:r w:rsidRPr="00C9300D">
        <w:rPr>
          <w:rFonts w:cs="Times New Roman"/>
          <w:b/>
        </w:rPr>
        <w:t xml:space="preserve">The completed form is due by September 11, 2020 to </w:t>
      </w:r>
      <w:hyperlink r:id="rId14" w:history="1">
        <w:r w:rsidRPr="00C9300D">
          <w:rPr>
            <w:rFonts w:cs="Times New Roman"/>
            <w:b/>
            <w:bCs w:val="0"/>
            <w:color w:val="0000FF" w:themeColor="hyperlink"/>
            <w:u w:val="single"/>
          </w:rPr>
          <w:t>Rose Wheeler</w:t>
        </w:r>
      </w:hyperlink>
      <w:r w:rsidRPr="00C9300D">
        <w:rPr>
          <w:rFonts w:cs="Times New Roman"/>
          <w:b/>
          <w:bCs w:val="0"/>
          <w:color w:val="0000FF" w:themeColor="hyperlink"/>
          <w:u w:val="single"/>
        </w:rPr>
        <w:t>.</w:t>
      </w:r>
    </w:p>
    <w:p w14:paraId="7C1812D4" w14:textId="77777777" w:rsidR="006C3070" w:rsidRDefault="006C3070" w:rsidP="00C9300D">
      <w:pPr>
        <w:spacing w:before="0" w:after="0" w:line="240" w:lineRule="auto"/>
        <w:rPr>
          <w:rFonts w:cs="Times New Roman"/>
          <w:b/>
          <w:bCs w:val="0"/>
        </w:rPr>
      </w:pPr>
    </w:p>
    <w:p w14:paraId="0EDB846D" w14:textId="6A84EC78" w:rsidR="00C9300D" w:rsidRPr="00C9300D" w:rsidRDefault="00C9300D" w:rsidP="00C9300D">
      <w:pPr>
        <w:spacing w:before="0" w:after="0" w:line="240" w:lineRule="auto"/>
        <w:rPr>
          <w:rFonts w:cs="Times New Roman"/>
          <w:u w:val="single"/>
        </w:rPr>
      </w:pPr>
      <w:r w:rsidRPr="00C9300D">
        <w:rPr>
          <w:rFonts w:cs="Times New Roman"/>
          <w:b/>
          <w:bCs w:val="0"/>
        </w:rPr>
        <w:t>Name of CTE Center</w:t>
      </w:r>
      <w:r w:rsidRPr="00C9300D">
        <w:rPr>
          <w:rFonts w:cs="Times New Roman"/>
        </w:rPr>
        <w:t xml:space="preserve">: </w:t>
      </w:r>
      <w:r w:rsidR="000775D1">
        <w:rPr>
          <w:rFonts w:cs="Times New Roman"/>
          <w:u w:val="single"/>
        </w:rPr>
        <w:fldChar w:fldCharType="begin">
          <w:ffData>
            <w:name w:val="NameCTECenter"/>
            <w:enabled/>
            <w:calcOnExit w:val="0"/>
            <w:statusText w:type="text" w:val="Type in the name of your CTE center here."/>
            <w:textInput/>
          </w:ffData>
        </w:fldChar>
      </w:r>
      <w:bookmarkStart w:id="0" w:name="NameCTECenter"/>
      <w:r w:rsidR="000775D1">
        <w:rPr>
          <w:rFonts w:cs="Times New Roman"/>
          <w:u w:val="single"/>
        </w:rPr>
        <w:instrText xml:space="preserve"> FORMTEXT </w:instrText>
      </w:r>
      <w:r w:rsidR="000775D1">
        <w:rPr>
          <w:rFonts w:cs="Times New Roman"/>
          <w:u w:val="single"/>
        </w:rPr>
      </w:r>
      <w:r w:rsidR="000775D1">
        <w:rPr>
          <w:rFonts w:cs="Times New Roman"/>
          <w:u w:val="single"/>
        </w:rPr>
        <w:fldChar w:fldCharType="separate"/>
      </w:r>
      <w:bookmarkStart w:id="1" w:name="_GoBack"/>
      <w:bookmarkEnd w:id="1"/>
      <w:r w:rsidR="000775D1">
        <w:rPr>
          <w:rFonts w:cs="Times New Roman"/>
          <w:noProof/>
          <w:u w:val="single"/>
        </w:rPr>
        <w:t> </w:t>
      </w:r>
      <w:r w:rsidR="000775D1">
        <w:rPr>
          <w:rFonts w:cs="Times New Roman"/>
          <w:noProof/>
          <w:u w:val="single"/>
        </w:rPr>
        <w:t> </w:t>
      </w:r>
      <w:r w:rsidR="000775D1">
        <w:rPr>
          <w:rFonts w:cs="Times New Roman"/>
          <w:noProof/>
          <w:u w:val="single"/>
        </w:rPr>
        <w:t> </w:t>
      </w:r>
      <w:r w:rsidR="000775D1">
        <w:rPr>
          <w:rFonts w:cs="Times New Roman"/>
          <w:noProof/>
          <w:u w:val="single"/>
        </w:rPr>
        <w:t> </w:t>
      </w:r>
      <w:r w:rsidR="000775D1">
        <w:rPr>
          <w:rFonts w:cs="Times New Roman"/>
          <w:noProof/>
          <w:u w:val="single"/>
        </w:rPr>
        <w:t> </w:t>
      </w:r>
      <w:r w:rsidR="000775D1">
        <w:rPr>
          <w:rFonts w:cs="Times New Roman"/>
          <w:u w:val="single"/>
        </w:rPr>
        <w:fldChar w:fldCharType="end"/>
      </w:r>
      <w:bookmarkEnd w:id="0"/>
    </w:p>
    <w:p w14:paraId="1673F92E" w14:textId="77777777" w:rsidR="00C9300D" w:rsidRPr="00C9300D" w:rsidRDefault="00C9300D" w:rsidP="00C9300D">
      <w:pPr>
        <w:spacing w:before="0" w:after="0" w:line="240" w:lineRule="auto"/>
        <w:rPr>
          <w:rFonts w:cs="Times New Roman"/>
          <w:u w:val="single"/>
        </w:rPr>
      </w:pPr>
    </w:p>
    <w:p w14:paraId="7A2B1A4C" w14:textId="77777777" w:rsidR="00C9300D" w:rsidRPr="00C9300D" w:rsidRDefault="00C9300D" w:rsidP="006C3070">
      <w:pPr>
        <w:tabs>
          <w:tab w:val="left" w:pos="6480"/>
        </w:tabs>
        <w:spacing w:before="0" w:line="240" w:lineRule="auto"/>
        <w:rPr>
          <w:rFonts w:cs="Times New Roman"/>
          <w:bCs w:val="0"/>
        </w:rPr>
      </w:pPr>
      <w:r w:rsidRPr="00C9300D">
        <w:rPr>
          <w:rFonts w:cs="Times New Roman"/>
          <w:b/>
          <w:bCs w:val="0"/>
        </w:rPr>
        <w:t>Fast Forward Ticket Coordinator at CTE Center (this person will approve/deny Fast Forward ticket requests and have access to the Dual Enrollment System)</w:t>
      </w:r>
      <w:r w:rsidRPr="00C9300D">
        <w:rPr>
          <w:rFonts w:cs="Times New Roman"/>
          <w:bCs w:val="0"/>
        </w:rPr>
        <w:t>:</w:t>
      </w:r>
    </w:p>
    <w:p w14:paraId="629CC57A" w14:textId="5A026066" w:rsidR="00C9300D" w:rsidRPr="00C9300D" w:rsidRDefault="00C9300D" w:rsidP="00C9300D">
      <w:pPr>
        <w:spacing w:before="0" w:after="0" w:line="240" w:lineRule="auto"/>
        <w:rPr>
          <w:rFonts w:cs="Times New Roman"/>
          <w:bCs w:val="0"/>
        </w:rPr>
      </w:pPr>
      <w:r w:rsidRPr="00C9300D">
        <w:rPr>
          <w:rFonts w:cs="Times New Roman"/>
          <w:bCs w:val="0"/>
        </w:rPr>
        <w:t>Name:</w:t>
      </w:r>
      <w:r w:rsidRPr="00C9300D">
        <w:rPr>
          <w:rFonts w:cs="Times New Roman"/>
          <w:bCs w:val="0"/>
        </w:rPr>
        <w:tab/>
      </w:r>
      <w:r w:rsidR="000775D1">
        <w:rPr>
          <w:rFonts w:cs="Times New Roman"/>
          <w:bCs w:val="0"/>
          <w:u w:val="single"/>
        </w:rPr>
        <w:fldChar w:fldCharType="begin">
          <w:ffData>
            <w:name w:val="FFTCoordName"/>
            <w:enabled/>
            <w:calcOnExit w:val="0"/>
            <w:statusText w:type="text" w:val="Type in the name of the Fast Forward Ticket Coordinator at your CTE center here."/>
            <w:textInput/>
          </w:ffData>
        </w:fldChar>
      </w:r>
      <w:bookmarkStart w:id="2" w:name="FFTCoordName"/>
      <w:r w:rsidR="000775D1">
        <w:rPr>
          <w:rFonts w:cs="Times New Roman"/>
          <w:bCs w:val="0"/>
          <w:u w:val="single"/>
        </w:rPr>
        <w:instrText xml:space="preserve"> FORMTEXT </w:instrText>
      </w:r>
      <w:r w:rsidR="000775D1">
        <w:rPr>
          <w:rFonts w:cs="Times New Roman"/>
          <w:bCs w:val="0"/>
          <w:u w:val="single"/>
        </w:rPr>
      </w:r>
      <w:r w:rsidR="000775D1">
        <w:rPr>
          <w:rFonts w:cs="Times New Roman"/>
          <w:bCs w:val="0"/>
          <w:u w:val="single"/>
        </w:rPr>
        <w:fldChar w:fldCharType="separate"/>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u w:val="single"/>
        </w:rPr>
        <w:fldChar w:fldCharType="end"/>
      </w:r>
      <w:bookmarkEnd w:id="2"/>
    </w:p>
    <w:p w14:paraId="3350BA81" w14:textId="1DA9987D" w:rsidR="00C9300D" w:rsidRPr="00C9300D" w:rsidRDefault="00C9300D" w:rsidP="00C9300D">
      <w:pPr>
        <w:spacing w:before="0" w:after="0" w:line="240" w:lineRule="auto"/>
        <w:rPr>
          <w:rFonts w:cs="Times New Roman"/>
          <w:bCs w:val="0"/>
        </w:rPr>
      </w:pPr>
      <w:r w:rsidRPr="00C9300D">
        <w:rPr>
          <w:rFonts w:cs="Times New Roman"/>
          <w:bCs w:val="0"/>
        </w:rPr>
        <w:t>Email:</w:t>
      </w:r>
      <w:r w:rsidRPr="00C9300D">
        <w:rPr>
          <w:rFonts w:cs="Times New Roman"/>
          <w:bCs w:val="0"/>
        </w:rPr>
        <w:tab/>
      </w:r>
      <w:r w:rsidR="000775D1">
        <w:rPr>
          <w:rFonts w:cs="Times New Roman"/>
          <w:bCs w:val="0"/>
          <w:u w:val="single"/>
        </w:rPr>
        <w:fldChar w:fldCharType="begin">
          <w:ffData>
            <w:name w:val="FFTCoordEmail"/>
            <w:enabled/>
            <w:calcOnExit w:val="0"/>
            <w:statusText w:type="text" w:val="Type in the email address of the Fast Forward Ticket Coordinator at your CTE center here."/>
            <w:textInput/>
          </w:ffData>
        </w:fldChar>
      </w:r>
      <w:bookmarkStart w:id="3" w:name="FFTCoordEmail"/>
      <w:r w:rsidR="000775D1">
        <w:rPr>
          <w:rFonts w:cs="Times New Roman"/>
          <w:bCs w:val="0"/>
          <w:u w:val="single"/>
        </w:rPr>
        <w:instrText xml:space="preserve"> FORMTEXT </w:instrText>
      </w:r>
      <w:r w:rsidR="000775D1">
        <w:rPr>
          <w:rFonts w:cs="Times New Roman"/>
          <w:bCs w:val="0"/>
          <w:u w:val="single"/>
        </w:rPr>
      </w:r>
      <w:r w:rsidR="000775D1">
        <w:rPr>
          <w:rFonts w:cs="Times New Roman"/>
          <w:bCs w:val="0"/>
          <w:u w:val="single"/>
        </w:rPr>
        <w:fldChar w:fldCharType="separate"/>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u w:val="single"/>
        </w:rPr>
        <w:fldChar w:fldCharType="end"/>
      </w:r>
      <w:bookmarkEnd w:id="3"/>
    </w:p>
    <w:p w14:paraId="3B0FB0E5" w14:textId="0989A6D4" w:rsidR="00C9300D" w:rsidRPr="00C9300D" w:rsidRDefault="00C9300D" w:rsidP="00C9300D">
      <w:pPr>
        <w:tabs>
          <w:tab w:val="left" w:pos="720"/>
        </w:tabs>
        <w:spacing w:before="0" w:after="0" w:line="240" w:lineRule="auto"/>
        <w:rPr>
          <w:rFonts w:cs="Times New Roman"/>
          <w:bCs w:val="0"/>
        </w:rPr>
      </w:pPr>
      <w:r w:rsidRPr="00C9300D">
        <w:rPr>
          <w:rFonts w:cs="Times New Roman"/>
          <w:bCs w:val="0"/>
        </w:rPr>
        <w:t>Phone:</w:t>
      </w:r>
      <w:r w:rsidRPr="00C9300D">
        <w:rPr>
          <w:rFonts w:cs="Times New Roman"/>
          <w:bCs w:val="0"/>
        </w:rPr>
        <w:tab/>
      </w:r>
      <w:r w:rsidR="000775D1">
        <w:rPr>
          <w:rFonts w:cs="Times New Roman"/>
          <w:bCs w:val="0"/>
          <w:u w:val="single"/>
        </w:rPr>
        <w:fldChar w:fldCharType="begin">
          <w:ffData>
            <w:name w:val="FFTCoordPhone"/>
            <w:enabled/>
            <w:calcOnExit w:val="0"/>
            <w:statusText w:type="text" w:val="Type in the phone number of the Fast Forward Ticket Coordinator at your CTE center here."/>
            <w:textInput/>
          </w:ffData>
        </w:fldChar>
      </w:r>
      <w:bookmarkStart w:id="4" w:name="FFTCoordPhone"/>
      <w:r w:rsidR="000775D1">
        <w:rPr>
          <w:rFonts w:cs="Times New Roman"/>
          <w:bCs w:val="0"/>
          <w:u w:val="single"/>
        </w:rPr>
        <w:instrText xml:space="preserve"> FORMTEXT </w:instrText>
      </w:r>
      <w:r w:rsidR="000775D1">
        <w:rPr>
          <w:rFonts w:cs="Times New Roman"/>
          <w:bCs w:val="0"/>
          <w:u w:val="single"/>
        </w:rPr>
      </w:r>
      <w:r w:rsidR="000775D1">
        <w:rPr>
          <w:rFonts w:cs="Times New Roman"/>
          <w:bCs w:val="0"/>
          <w:u w:val="single"/>
        </w:rPr>
        <w:fldChar w:fldCharType="separate"/>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u w:val="single"/>
        </w:rPr>
        <w:fldChar w:fldCharType="end"/>
      </w:r>
      <w:bookmarkEnd w:id="4"/>
    </w:p>
    <w:p w14:paraId="64020659" w14:textId="77777777" w:rsidR="00C9300D" w:rsidRPr="00C9300D" w:rsidRDefault="00C9300D" w:rsidP="00C9300D">
      <w:pPr>
        <w:tabs>
          <w:tab w:val="left" w:pos="6480"/>
        </w:tabs>
        <w:spacing w:before="0" w:after="0" w:line="240" w:lineRule="auto"/>
        <w:rPr>
          <w:rFonts w:cs="Times New Roman"/>
          <w:bCs w:val="0"/>
        </w:rPr>
      </w:pPr>
    </w:p>
    <w:p w14:paraId="3CBA7746" w14:textId="77777777" w:rsidR="00C9300D" w:rsidRPr="00C9300D" w:rsidRDefault="00C9300D" w:rsidP="00C9300D">
      <w:pPr>
        <w:tabs>
          <w:tab w:val="left" w:pos="6480"/>
        </w:tabs>
        <w:spacing w:before="0" w:after="0" w:line="240" w:lineRule="auto"/>
        <w:rPr>
          <w:rFonts w:cs="Times New Roman"/>
          <w:bCs w:val="0"/>
          <w:sz w:val="16"/>
          <w:szCs w:val="16"/>
        </w:rPr>
      </w:pPr>
    </w:p>
    <w:p w14:paraId="587E8455" w14:textId="77777777" w:rsidR="00C9300D" w:rsidRPr="00C9300D" w:rsidRDefault="00C9300D" w:rsidP="006C3070">
      <w:pPr>
        <w:spacing w:before="0" w:line="240" w:lineRule="auto"/>
        <w:rPr>
          <w:rFonts w:cs="Times New Roman"/>
          <w:bCs w:val="0"/>
        </w:rPr>
      </w:pPr>
      <w:r w:rsidRPr="00C9300D">
        <w:rPr>
          <w:rFonts w:cs="Times New Roman"/>
          <w:b/>
          <w:bCs w:val="0"/>
        </w:rPr>
        <w:t>List any additional Fast Forward Ticket Coordinator contacts here (if you have more than two, use an additional sheet of paper) that will need access to approving/denying tickets:</w:t>
      </w:r>
      <w:r w:rsidRPr="00C9300D">
        <w:rPr>
          <w:rFonts w:cs="Times New Roman"/>
          <w:bCs w:val="0"/>
        </w:rPr>
        <w:t xml:space="preserve"> </w:t>
      </w:r>
    </w:p>
    <w:p w14:paraId="08A78ACC" w14:textId="6D6AA2C7" w:rsidR="00C9300D" w:rsidRPr="00C9300D" w:rsidRDefault="00C9300D" w:rsidP="00C9300D">
      <w:pPr>
        <w:spacing w:before="0" w:after="0" w:line="240" w:lineRule="auto"/>
        <w:rPr>
          <w:rFonts w:cs="Times New Roman"/>
          <w:bCs w:val="0"/>
        </w:rPr>
      </w:pPr>
      <w:r w:rsidRPr="00C9300D">
        <w:rPr>
          <w:rFonts w:cs="Times New Roman"/>
          <w:bCs w:val="0"/>
        </w:rPr>
        <w:t>Name:</w:t>
      </w:r>
      <w:r w:rsidRPr="00C9300D">
        <w:rPr>
          <w:rFonts w:cs="Times New Roman"/>
          <w:bCs w:val="0"/>
        </w:rPr>
        <w:tab/>
      </w:r>
      <w:r w:rsidR="000775D1">
        <w:rPr>
          <w:rFonts w:cs="Times New Roman"/>
          <w:bCs w:val="0"/>
          <w:u w:val="single"/>
        </w:rPr>
        <w:fldChar w:fldCharType="begin">
          <w:ffData>
            <w:name w:val="FFTCoordName2"/>
            <w:enabled/>
            <w:calcOnExit w:val="0"/>
            <w:statusText w:type="text" w:val="Type in the name of the second Fast Forward Ticket Coordinator at your CTE center here."/>
            <w:textInput/>
          </w:ffData>
        </w:fldChar>
      </w:r>
      <w:bookmarkStart w:id="5" w:name="FFTCoordName2"/>
      <w:r w:rsidR="000775D1">
        <w:rPr>
          <w:rFonts w:cs="Times New Roman"/>
          <w:bCs w:val="0"/>
          <w:u w:val="single"/>
        </w:rPr>
        <w:instrText xml:space="preserve"> FORMTEXT </w:instrText>
      </w:r>
      <w:r w:rsidR="000775D1">
        <w:rPr>
          <w:rFonts w:cs="Times New Roman"/>
          <w:bCs w:val="0"/>
          <w:u w:val="single"/>
        </w:rPr>
      </w:r>
      <w:r w:rsidR="000775D1">
        <w:rPr>
          <w:rFonts w:cs="Times New Roman"/>
          <w:bCs w:val="0"/>
          <w:u w:val="single"/>
        </w:rPr>
        <w:fldChar w:fldCharType="separate"/>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u w:val="single"/>
        </w:rPr>
        <w:fldChar w:fldCharType="end"/>
      </w:r>
      <w:bookmarkEnd w:id="5"/>
    </w:p>
    <w:p w14:paraId="1E846663" w14:textId="4FADC302" w:rsidR="00C9300D" w:rsidRPr="00C9300D" w:rsidRDefault="00C9300D" w:rsidP="00C9300D">
      <w:pPr>
        <w:spacing w:before="0" w:after="0" w:line="240" w:lineRule="auto"/>
        <w:rPr>
          <w:rFonts w:cs="Times New Roman"/>
          <w:bCs w:val="0"/>
        </w:rPr>
      </w:pPr>
      <w:r w:rsidRPr="00C9300D">
        <w:rPr>
          <w:rFonts w:cs="Times New Roman"/>
          <w:bCs w:val="0"/>
        </w:rPr>
        <w:t>Email:</w:t>
      </w:r>
      <w:r w:rsidRPr="00C9300D">
        <w:rPr>
          <w:rFonts w:cs="Times New Roman"/>
          <w:bCs w:val="0"/>
        </w:rPr>
        <w:tab/>
      </w:r>
      <w:r w:rsidR="000775D1">
        <w:rPr>
          <w:rFonts w:cs="Times New Roman"/>
          <w:bCs w:val="0"/>
          <w:u w:val="single"/>
        </w:rPr>
        <w:fldChar w:fldCharType="begin">
          <w:ffData>
            <w:name w:val="FFTCoordEmail2"/>
            <w:enabled/>
            <w:calcOnExit w:val="0"/>
            <w:statusText w:type="text" w:val="Type the email address of the second Fast Forward Ticket Coordinator at your CTE center here."/>
            <w:textInput/>
          </w:ffData>
        </w:fldChar>
      </w:r>
      <w:bookmarkStart w:id="6" w:name="FFTCoordEmail2"/>
      <w:r w:rsidR="000775D1">
        <w:rPr>
          <w:rFonts w:cs="Times New Roman"/>
          <w:bCs w:val="0"/>
          <w:u w:val="single"/>
        </w:rPr>
        <w:instrText xml:space="preserve"> FORMTEXT </w:instrText>
      </w:r>
      <w:r w:rsidR="000775D1">
        <w:rPr>
          <w:rFonts w:cs="Times New Roman"/>
          <w:bCs w:val="0"/>
          <w:u w:val="single"/>
        </w:rPr>
      </w:r>
      <w:r w:rsidR="000775D1">
        <w:rPr>
          <w:rFonts w:cs="Times New Roman"/>
          <w:bCs w:val="0"/>
          <w:u w:val="single"/>
        </w:rPr>
        <w:fldChar w:fldCharType="separate"/>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u w:val="single"/>
        </w:rPr>
        <w:fldChar w:fldCharType="end"/>
      </w:r>
      <w:bookmarkEnd w:id="6"/>
    </w:p>
    <w:p w14:paraId="5858B93B" w14:textId="3175BE26" w:rsidR="00C9300D" w:rsidRPr="00C9300D" w:rsidRDefault="00C9300D" w:rsidP="00C9300D">
      <w:pPr>
        <w:spacing w:before="0" w:after="0" w:line="240" w:lineRule="auto"/>
        <w:rPr>
          <w:rFonts w:cs="Times New Roman"/>
          <w:bCs w:val="0"/>
        </w:rPr>
      </w:pPr>
      <w:r w:rsidRPr="00C9300D">
        <w:rPr>
          <w:rFonts w:cs="Times New Roman"/>
          <w:bCs w:val="0"/>
        </w:rPr>
        <w:t>Phone:</w:t>
      </w:r>
      <w:r w:rsidRPr="00C9300D">
        <w:rPr>
          <w:rFonts w:cs="Times New Roman"/>
          <w:bCs w:val="0"/>
        </w:rPr>
        <w:tab/>
      </w:r>
      <w:r w:rsidR="000775D1">
        <w:rPr>
          <w:rFonts w:cs="Times New Roman"/>
          <w:bCs w:val="0"/>
          <w:u w:val="single"/>
        </w:rPr>
        <w:fldChar w:fldCharType="begin">
          <w:ffData>
            <w:name w:val="FFTCoordPhone2"/>
            <w:enabled/>
            <w:calcOnExit w:val="0"/>
            <w:statusText w:type="text" w:val="Type the phone number of the second Fast Forward Ticket Coordinator at your CTE center here."/>
            <w:textInput/>
          </w:ffData>
        </w:fldChar>
      </w:r>
      <w:bookmarkStart w:id="7" w:name="FFTCoordPhone2"/>
      <w:r w:rsidR="000775D1">
        <w:rPr>
          <w:rFonts w:cs="Times New Roman"/>
          <w:bCs w:val="0"/>
          <w:u w:val="single"/>
        </w:rPr>
        <w:instrText xml:space="preserve"> FORMTEXT </w:instrText>
      </w:r>
      <w:r w:rsidR="000775D1">
        <w:rPr>
          <w:rFonts w:cs="Times New Roman"/>
          <w:bCs w:val="0"/>
          <w:u w:val="single"/>
        </w:rPr>
      </w:r>
      <w:r w:rsidR="000775D1">
        <w:rPr>
          <w:rFonts w:cs="Times New Roman"/>
          <w:bCs w:val="0"/>
          <w:u w:val="single"/>
        </w:rPr>
        <w:fldChar w:fldCharType="separate"/>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u w:val="single"/>
        </w:rPr>
        <w:fldChar w:fldCharType="end"/>
      </w:r>
      <w:bookmarkEnd w:id="7"/>
    </w:p>
    <w:p w14:paraId="5EC70165" w14:textId="77777777" w:rsidR="00C9300D" w:rsidRPr="00C9300D" w:rsidRDefault="00C9300D" w:rsidP="00C9300D">
      <w:pPr>
        <w:spacing w:before="0" w:after="0" w:line="240" w:lineRule="auto"/>
        <w:rPr>
          <w:rFonts w:cs="Times New Roman"/>
          <w:bCs w:val="0"/>
        </w:rPr>
      </w:pPr>
    </w:p>
    <w:p w14:paraId="138D6E4A" w14:textId="5AD1C31E" w:rsidR="00C9300D" w:rsidRPr="00C9300D" w:rsidRDefault="00C9300D" w:rsidP="00C9300D">
      <w:pPr>
        <w:spacing w:before="0" w:after="0" w:line="240" w:lineRule="auto"/>
        <w:rPr>
          <w:rFonts w:cs="Times New Roman"/>
          <w:bCs w:val="0"/>
        </w:rPr>
      </w:pPr>
      <w:r w:rsidRPr="00C9300D">
        <w:rPr>
          <w:rFonts w:cs="Times New Roman"/>
          <w:bCs w:val="0"/>
        </w:rPr>
        <w:t>Name:</w:t>
      </w:r>
      <w:r w:rsidRPr="00C9300D">
        <w:rPr>
          <w:rFonts w:cs="Times New Roman"/>
          <w:bCs w:val="0"/>
        </w:rPr>
        <w:tab/>
      </w:r>
      <w:r w:rsidR="000775D1">
        <w:rPr>
          <w:rFonts w:cs="Times New Roman"/>
          <w:bCs w:val="0"/>
          <w:u w:val="single"/>
        </w:rPr>
        <w:fldChar w:fldCharType="begin">
          <w:ffData>
            <w:name w:val="FFTCoordName3"/>
            <w:enabled/>
            <w:calcOnExit w:val="0"/>
            <w:statusText w:type="text" w:val="Type in the name of the third Fast Forward Ticket Coordinator at your CTE center here."/>
            <w:textInput/>
          </w:ffData>
        </w:fldChar>
      </w:r>
      <w:bookmarkStart w:id="8" w:name="FFTCoordName3"/>
      <w:r w:rsidR="000775D1">
        <w:rPr>
          <w:rFonts w:cs="Times New Roman"/>
          <w:bCs w:val="0"/>
          <w:u w:val="single"/>
        </w:rPr>
        <w:instrText xml:space="preserve"> FORMTEXT </w:instrText>
      </w:r>
      <w:r w:rsidR="000775D1">
        <w:rPr>
          <w:rFonts w:cs="Times New Roman"/>
          <w:bCs w:val="0"/>
          <w:u w:val="single"/>
        </w:rPr>
      </w:r>
      <w:r w:rsidR="000775D1">
        <w:rPr>
          <w:rFonts w:cs="Times New Roman"/>
          <w:bCs w:val="0"/>
          <w:u w:val="single"/>
        </w:rPr>
        <w:fldChar w:fldCharType="separate"/>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u w:val="single"/>
        </w:rPr>
        <w:fldChar w:fldCharType="end"/>
      </w:r>
      <w:bookmarkEnd w:id="8"/>
    </w:p>
    <w:p w14:paraId="33CCC442" w14:textId="3D0C179C" w:rsidR="00C9300D" w:rsidRPr="00C9300D" w:rsidRDefault="00C9300D" w:rsidP="00C9300D">
      <w:pPr>
        <w:spacing w:before="0" w:after="0" w:line="240" w:lineRule="auto"/>
        <w:rPr>
          <w:rFonts w:cs="Times New Roman"/>
          <w:bCs w:val="0"/>
        </w:rPr>
      </w:pPr>
      <w:r w:rsidRPr="00C9300D">
        <w:rPr>
          <w:rFonts w:cs="Times New Roman"/>
          <w:bCs w:val="0"/>
        </w:rPr>
        <w:t>Email:</w:t>
      </w:r>
      <w:r w:rsidRPr="00C9300D">
        <w:rPr>
          <w:rFonts w:cs="Times New Roman"/>
          <w:bCs w:val="0"/>
        </w:rPr>
        <w:tab/>
      </w:r>
      <w:r w:rsidR="000775D1">
        <w:rPr>
          <w:rFonts w:cs="Times New Roman"/>
          <w:bCs w:val="0"/>
          <w:u w:val="single"/>
        </w:rPr>
        <w:fldChar w:fldCharType="begin">
          <w:ffData>
            <w:name w:val="FFTCoordEmail3"/>
            <w:enabled/>
            <w:calcOnExit w:val="0"/>
            <w:statusText w:type="text" w:val="Type the email address of the third Fast Forward Ticket Coordinator at your CTE center here."/>
            <w:textInput/>
          </w:ffData>
        </w:fldChar>
      </w:r>
      <w:bookmarkStart w:id="9" w:name="FFTCoordEmail3"/>
      <w:r w:rsidR="000775D1">
        <w:rPr>
          <w:rFonts w:cs="Times New Roman"/>
          <w:bCs w:val="0"/>
          <w:u w:val="single"/>
        </w:rPr>
        <w:instrText xml:space="preserve"> FORMTEXT </w:instrText>
      </w:r>
      <w:r w:rsidR="000775D1">
        <w:rPr>
          <w:rFonts w:cs="Times New Roman"/>
          <w:bCs w:val="0"/>
          <w:u w:val="single"/>
        </w:rPr>
      </w:r>
      <w:r w:rsidR="000775D1">
        <w:rPr>
          <w:rFonts w:cs="Times New Roman"/>
          <w:bCs w:val="0"/>
          <w:u w:val="single"/>
        </w:rPr>
        <w:fldChar w:fldCharType="separate"/>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u w:val="single"/>
        </w:rPr>
        <w:fldChar w:fldCharType="end"/>
      </w:r>
      <w:bookmarkEnd w:id="9"/>
    </w:p>
    <w:p w14:paraId="5191D45E" w14:textId="542CEE0C" w:rsidR="00C9300D" w:rsidRPr="00C9300D" w:rsidRDefault="00C9300D" w:rsidP="00C9300D">
      <w:pPr>
        <w:spacing w:before="0" w:after="0" w:line="240" w:lineRule="auto"/>
        <w:rPr>
          <w:rFonts w:cs="Times New Roman"/>
          <w:bCs w:val="0"/>
        </w:rPr>
      </w:pPr>
      <w:r w:rsidRPr="00C9300D">
        <w:rPr>
          <w:rFonts w:cs="Times New Roman"/>
          <w:bCs w:val="0"/>
        </w:rPr>
        <w:t>Phone:</w:t>
      </w:r>
      <w:r w:rsidRPr="00C9300D">
        <w:rPr>
          <w:rFonts w:cs="Times New Roman"/>
          <w:bCs w:val="0"/>
        </w:rPr>
        <w:tab/>
      </w:r>
      <w:r w:rsidR="000775D1">
        <w:rPr>
          <w:rFonts w:cs="Times New Roman"/>
          <w:bCs w:val="0"/>
          <w:u w:val="single"/>
        </w:rPr>
        <w:fldChar w:fldCharType="begin">
          <w:ffData>
            <w:name w:val="FFTCoordPhone3"/>
            <w:enabled/>
            <w:calcOnExit w:val="0"/>
            <w:statusText w:type="text" w:val="Type the phone number of the third Fast Forward Ticket Coordinator at your CTE center here."/>
            <w:textInput/>
          </w:ffData>
        </w:fldChar>
      </w:r>
      <w:bookmarkStart w:id="10" w:name="FFTCoordPhone3"/>
      <w:r w:rsidR="000775D1">
        <w:rPr>
          <w:rFonts w:cs="Times New Roman"/>
          <w:bCs w:val="0"/>
          <w:u w:val="single"/>
        </w:rPr>
        <w:instrText xml:space="preserve"> FORMTEXT </w:instrText>
      </w:r>
      <w:r w:rsidR="000775D1">
        <w:rPr>
          <w:rFonts w:cs="Times New Roman"/>
          <w:bCs w:val="0"/>
          <w:u w:val="single"/>
        </w:rPr>
      </w:r>
      <w:r w:rsidR="000775D1">
        <w:rPr>
          <w:rFonts w:cs="Times New Roman"/>
          <w:bCs w:val="0"/>
          <w:u w:val="single"/>
        </w:rPr>
        <w:fldChar w:fldCharType="separate"/>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u w:val="single"/>
        </w:rPr>
        <w:fldChar w:fldCharType="end"/>
      </w:r>
      <w:bookmarkEnd w:id="10"/>
    </w:p>
    <w:p w14:paraId="628D036C" w14:textId="77777777" w:rsidR="00C9300D" w:rsidRPr="00C9300D" w:rsidRDefault="00C9300D" w:rsidP="00C9300D">
      <w:pPr>
        <w:spacing w:before="0" w:after="0" w:line="240" w:lineRule="auto"/>
        <w:rPr>
          <w:rFonts w:cs="Times New Roman"/>
          <w:bCs w:val="0"/>
        </w:rPr>
      </w:pPr>
    </w:p>
    <w:p w14:paraId="56C927F1" w14:textId="77777777" w:rsidR="00C9300D" w:rsidRPr="00C9300D" w:rsidRDefault="00C9300D" w:rsidP="00C9300D">
      <w:pPr>
        <w:tabs>
          <w:tab w:val="left" w:pos="6480"/>
        </w:tabs>
        <w:spacing w:before="0" w:after="0" w:line="240" w:lineRule="auto"/>
        <w:rPr>
          <w:rFonts w:cs="Times New Roman"/>
          <w:bCs w:val="0"/>
          <w:sz w:val="16"/>
          <w:szCs w:val="16"/>
          <w:u w:val="single"/>
        </w:rPr>
      </w:pPr>
    </w:p>
    <w:p w14:paraId="7E7B314F" w14:textId="77777777" w:rsidR="00C9300D" w:rsidRPr="00C9300D" w:rsidRDefault="00C9300D" w:rsidP="006C3070">
      <w:pPr>
        <w:tabs>
          <w:tab w:val="left" w:pos="6480"/>
        </w:tabs>
        <w:spacing w:before="0" w:line="240" w:lineRule="auto"/>
        <w:rPr>
          <w:rFonts w:cs="Times New Roman"/>
          <w:b/>
        </w:rPr>
      </w:pPr>
      <w:r w:rsidRPr="00C9300D">
        <w:rPr>
          <w:rFonts w:cs="Times New Roman"/>
          <w:b/>
        </w:rPr>
        <w:t>Technical Center Director:</w:t>
      </w:r>
    </w:p>
    <w:p w14:paraId="3C69FAC8" w14:textId="14D5FC72" w:rsidR="00FB3EB9" w:rsidRPr="00C9300D" w:rsidRDefault="00FB3EB9" w:rsidP="00FB3EB9">
      <w:pPr>
        <w:spacing w:before="0" w:after="0" w:line="240" w:lineRule="auto"/>
        <w:rPr>
          <w:rFonts w:cs="Times New Roman"/>
          <w:bCs w:val="0"/>
        </w:rPr>
      </w:pPr>
      <w:r w:rsidRPr="00C9300D">
        <w:rPr>
          <w:rFonts w:cs="Times New Roman"/>
          <w:bCs w:val="0"/>
        </w:rPr>
        <w:t>Name:</w:t>
      </w:r>
      <w:r w:rsidRPr="00C9300D">
        <w:rPr>
          <w:rFonts w:cs="Times New Roman"/>
          <w:bCs w:val="0"/>
        </w:rPr>
        <w:tab/>
      </w:r>
      <w:r w:rsidR="000775D1">
        <w:rPr>
          <w:rFonts w:cs="Times New Roman"/>
          <w:bCs w:val="0"/>
          <w:u w:val="single"/>
        </w:rPr>
        <w:fldChar w:fldCharType="begin">
          <w:ffData>
            <w:name w:val="TCDirectorName"/>
            <w:enabled/>
            <w:calcOnExit w:val="0"/>
            <w:statusText w:type="text" w:val="Type the name of the Technical Center Director at your CTE center here."/>
            <w:textInput/>
          </w:ffData>
        </w:fldChar>
      </w:r>
      <w:bookmarkStart w:id="11" w:name="TCDirectorName"/>
      <w:r w:rsidR="000775D1">
        <w:rPr>
          <w:rFonts w:cs="Times New Roman"/>
          <w:bCs w:val="0"/>
          <w:u w:val="single"/>
        </w:rPr>
        <w:instrText xml:space="preserve"> FORMTEXT </w:instrText>
      </w:r>
      <w:r w:rsidR="000775D1">
        <w:rPr>
          <w:rFonts w:cs="Times New Roman"/>
          <w:bCs w:val="0"/>
          <w:u w:val="single"/>
        </w:rPr>
      </w:r>
      <w:r w:rsidR="000775D1">
        <w:rPr>
          <w:rFonts w:cs="Times New Roman"/>
          <w:bCs w:val="0"/>
          <w:u w:val="single"/>
        </w:rPr>
        <w:fldChar w:fldCharType="separate"/>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u w:val="single"/>
        </w:rPr>
        <w:fldChar w:fldCharType="end"/>
      </w:r>
      <w:bookmarkEnd w:id="11"/>
    </w:p>
    <w:p w14:paraId="48C69D87" w14:textId="1A6D13B7" w:rsidR="00FB3EB9" w:rsidRPr="00C9300D" w:rsidRDefault="00FB3EB9" w:rsidP="00FB3EB9">
      <w:pPr>
        <w:spacing w:before="0" w:line="240" w:lineRule="auto"/>
        <w:rPr>
          <w:rFonts w:cs="Times New Roman"/>
          <w:bCs w:val="0"/>
        </w:rPr>
      </w:pPr>
      <w:r w:rsidRPr="00C9300D">
        <w:rPr>
          <w:rFonts w:cs="Times New Roman"/>
          <w:bCs w:val="0"/>
        </w:rPr>
        <w:t>Email:</w:t>
      </w:r>
      <w:r w:rsidRPr="00C9300D">
        <w:rPr>
          <w:rFonts w:cs="Times New Roman"/>
          <w:bCs w:val="0"/>
        </w:rPr>
        <w:tab/>
      </w:r>
      <w:r w:rsidR="000775D1">
        <w:rPr>
          <w:rFonts w:cs="Times New Roman"/>
          <w:bCs w:val="0"/>
          <w:u w:val="single"/>
        </w:rPr>
        <w:fldChar w:fldCharType="begin">
          <w:ffData>
            <w:name w:val="TCDirectorEmail"/>
            <w:enabled/>
            <w:calcOnExit w:val="0"/>
            <w:statusText w:type="text" w:val="Type the email address of the Technical Center Director at your CTE center here."/>
            <w:textInput/>
          </w:ffData>
        </w:fldChar>
      </w:r>
      <w:bookmarkStart w:id="12" w:name="TCDirectorEmail"/>
      <w:r w:rsidR="000775D1">
        <w:rPr>
          <w:rFonts w:cs="Times New Roman"/>
          <w:bCs w:val="0"/>
          <w:u w:val="single"/>
        </w:rPr>
        <w:instrText xml:space="preserve"> FORMTEXT </w:instrText>
      </w:r>
      <w:r w:rsidR="000775D1">
        <w:rPr>
          <w:rFonts w:cs="Times New Roman"/>
          <w:bCs w:val="0"/>
          <w:u w:val="single"/>
        </w:rPr>
      </w:r>
      <w:r w:rsidR="000775D1">
        <w:rPr>
          <w:rFonts w:cs="Times New Roman"/>
          <w:bCs w:val="0"/>
          <w:u w:val="single"/>
        </w:rPr>
        <w:fldChar w:fldCharType="separate"/>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noProof/>
          <w:u w:val="single"/>
        </w:rPr>
        <w:t> </w:t>
      </w:r>
      <w:r w:rsidR="000775D1">
        <w:rPr>
          <w:rFonts w:cs="Times New Roman"/>
          <w:bCs w:val="0"/>
          <w:u w:val="single"/>
        </w:rPr>
        <w:fldChar w:fldCharType="end"/>
      </w:r>
      <w:bookmarkEnd w:id="12"/>
    </w:p>
    <w:p w14:paraId="1787BF6D" w14:textId="11B11F30" w:rsidR="00C9300D" w:rsidRDefault="00C9300D" w:rsidP="00C9300D">
      <w:pPr>
        <w:spacing w:before="0" w:after="0" w:line="240" w:lineRule="auto"/>
        <w:rPr>
          <w:rFonts w:cs="Times New Roman"/>
          <w:bCs w:val="0"/>
        </w:rPr>
      </w:pPr>
    </w:p>
    <w:p w14:paraId="404B7A29" w14:textId="77777777" w:rsidR="006C3070" w:rsidRDefault="006C3070" w:rsidP="00C9300D">
      <w:pPr>
        <w:tabs>
          <w:tab w:val="left" w:pos="6480"/>
        </w:tabs>
        <w:spacing w:before="0" w:after="0" w:line="240" w:lineRule="auto"/>
        <w:rPr>
          <w:rFonts w:cs="Times New Roman"/>
          <w:bCs w:val="0"/>
        </w:rPr>
      </w:pPr>
    </w:p>
    <w:p w14:paraId="4DC774C4" w14:textId="42974554" w:rsidR="00C9300D" w:rsidRPr="00C9300D" w:rsidRDefault="003B7C55" w:rsidP="00C9300D">
      <w:pPr>
        <w:tabs>
          <w:tab w:val="left" w:pos="6480"/>
        </w:tabs>
        <w:spacing w:before="0" w:after="0" w:line="240" w:lineRule="auto"/>
        <w:rPr>
          <w:rFonts w:ascii="Times New Roman" w:hAnsi="Times New Roman" w:cs="Times New Roman"/>
          <w:bCs w:val="0"/>
        </w:rPr>
      </w:pPr>
      <w:r>
        <w:rPr>
          <w:rFonts w:cs="Times New Roman"/>
          <w:bCs w:val="0"/>
        </w:rPr>
        <w:t>_________________________________</w:t>
      </w:r>
      <w:r w:rsidR="00C9300D" w:rsidRPr="00C9300D">
        <w:rPr>
          <w:rFonts w:ascii="Times New Roman" w:hAnsi="Times New Roman" w:cs="Times New Roman"/>
          <w:bCs w:val="0"/>
        </w:rPr>
        <w:tab/>
      </w:r>
      <w:r>
        <w:rPr>
          <w:rFonts w:ascii="Times New Roman" w:hAnsi="Times New Roman" w:cs="Times New Roman"/>
          <w:bCs w:val="0"/>
        </w:rPr>
        <w:t>______</w:t>
      </w:r>
    </w:p>
    <w:p w14:paraId="77D75792" w14:textId="77777777" w:rsidR="00C9300D" w:rsidRPr="00C9300D" w:rsidRDefault="00C9300D" w:rsidP="00C9300D">
      <w:pPr>
        <w:tabs>
          <w:tab w:val="left" w:pos="6480"/>
        </w:tabs>
        <w:spacing w:before="0" w:after="0" w:line="240" w:lineRule="auto"/>
        <w:rPr>
          <w:rFonts w:cs="Times New Roman"/>
          <w:bCs w:val="0"/>
        </w:rPr>
      </w:pPr>
      <w:r w:rsidRPr="00C9300D">
        <w:rPr>
          <w:rFonts w:cs="Times New Roman"/>
          <w:bCs w:val="0"/>
        </w:rPr>
        <w:t>Technical Center Director Signature</w:t>
      </w:r>
      <w:r w:rsidRPr="00C9300D">
        <w:rPr>
          <w:rFonts w:cs="Times New Roman"/>
        </w:rPr>
        <w:t xml:space="preserve"> </w:t>
      </w:r>
      <w:r w:rsidRPr="00C9300D">
        <w:rPr>
          <w:rFonts w:cs="Times New Roman"/>
          <w:bCs w:val="0"/>
        </w:rPr>
        <w:tab/>
        <w:t>Date</w:t>
      </w:r>
    </w:p>
    <w:p w14:paraId="1B476A1C" w14:textId="77777777" w:rsidR="00C9300D" w:rsidRPr="00C9300D" w:rsidRDefault="00C9300D" w:rsidP="00C9300D">
      <w:pPr>
        <w:spacing w:before="0" w:after="0" w:line="240" w:lineRule="auto"/>
        <w:jc w:val="center"/>
        <w:rPr>
          <w:rFonts w:ascii="Times New Roman" w:hAnsi="Times New Roman" w:cs="Times New Roman"/>
          <w:bCs w:val="0"/>
        </w:rPr>
      </w:pPr>
    </w:p>
    <w:p w14:paraId="1DBE8792" w14:textId="77777777" w:rsidR="00C9300D" w:rsidRPr="00C9300D" w:rsidRDefault="00C9300D" w:rsidP="00C9300D">
      <w:pPr>
        <w:spacing w:before="0" w:after="0" w:line="240" w:lineRule="auto"/>
        <w:jc w:val="center"/>
        <w:rPr>
          <w:rFonts w:ascii="Times New Roman" w:hAnsi="Times New Roman" w:cs="Times New Roman"/>
          <w:bCs w:val="0"/>
          <w:sz w:val="16"/>
          <w:szCs w:val="16"/>
        </w:rPr>
      </w:pPr>
    </w:p>
    <w:p w14:paraId="0DBAA6A7" w14:textId="77777777" w:rsidR="006C3070" w:rsidRDefault="006C3070" w:rsidP="00C9300D">
      <w:pPr>
        <w:spacing w:before="0" w:after="0" w:line="240" w:lineRule="auto"/>
        <w:jc w:val="center"/>
        <w:rPr>
          <w:rFonts w:cs="Times New Roman"/>
        </w:rPr>
      </w:pPr>
    </w:p>
    <w:p w14:paraId="3163A5E3" w14:textId="4C981076" w:rsidR="00C9300D" w:rsidRPr="00C9300D" w:rsidRDefault="00C9300D" w:rsidP="006C3070">
      <w:pPr>
        <w:spacing w:before="0" w:after="0" w:line="240" w:lineRule="auto"/>
        <w:jc w:val="center"/>
        <w:rPr>
          <w:rFonts w:cs="Times New Roman"/>
        </w:rPr>
      </w:pPr>
      <w:r w:rsidRPr="00C9300D">
        <w:rPr>
          <w:rFonts w:cs="Times New Roman"/>
        </w:rPr>
        <w:t xml:space="preserve">Please complete the participation agreement and </w:t>
      </w:r>
      <w:r w:rsidRPr="00C9300D">
        <w:rPr>
          <w:rFonts w:cs="Times New Roman"/>
          <w:b/>
        </w:rPr>
        <w:t xml:space="preserve">return by September 11, 2020 </w:t>
      </w:r>
      <w:r w:rsidRPr="00C9300D">
        <w:rPr>
          <w:rFonts w:cs="Times New Roman"/>
        </w:rPr>
        <w:t>to:</w:t>
      </w:r>
    </w:p>
    <w:p w14:paraId="56DFB1A2" w14:textId="77777777" w:rsidR="00C9300D" w:rsidRPr="00C9300D" w:rsidRDefault="00C9300D" w:rsidP="00C9300D">
      <w:pPr>
        <w:spacing w:before="0" w:after="0" w:line="240" w:lineRule="auto"/>
        <w:jc w:val="center"/>
        <w:rPr>
          <w:rFonts w:cs="Times New Roman"/>
          <w:bCs w:val="0"/>
          <w:sz w:val="16"/>
          <w:szCs w:val="16"/>
        </w:rPr>
      </w:pPr>
    </w:p>
    <w:p w14:paraId="5EAE6838" w14:textId="77777777" w:rsidR="00C9300D" w:rsidRPr="00C9300D" w:rsidRDefault="00C9300D" w:rsidP="00C9300D">
      <w:pPr>
        <w:spacing w:before="0" w:after="0" w:line="240" w:lineRule="auto"/>
        <w:jc w:val="center"/>
        <w:rPr>
          <w:rFonts w:cs="Times New Roman"/>
          <w:bCs w:val="0"/>
        </w:rPr>
      </w:pPr>
      <w:r w:rsidRPr="00C9300D">
        <w:rPr>
          <w:rFonts w:cs="Times New Roman"/>
          <w:bCs w:val="0"/>
        </w:rPr>
        <w:t xml:space="preserve">Rose Wheeler </w:t>
      </w:r>
    </w:p>
    <w:p w14:paraId="63E11A69" w14:textId="77777777" w:rsidR="00C9300D" w:rsidRPr="00C9300D" w:rsidRDefault="00C9300D" w:rsidP="00C9300D">
      <w:pPr>
        <w:spacing w:before="0" w:after="0" w:line="240" w:lineRule="auto"/>
        <w:jc w:val="center"/>
        <w:rPr>
          <w:rFonts w:cs="Times New Roman"/>
          <w:bCs w:val="0"/>
        </w:rPr>
      </w:pPr>
      <w:r w:rsidRPr="00C9300D">
        <w:rPr>
          <w:rFonts w:cs="Times New Roman"/>
          <w:bCs w:val="0"/>
        </w:rPr>
        <w:t>Vermont Agency of Education</w:t>
      </w:r>
    </w:p>
    <w:p w14:paraId="4DBF27D4" w14:textId="77777777" w:rsidR="00C9300D" w:rsidRPr="00C9300D" w:rsidRDefault="00C9300D" w:rsidP="00C9300D">
      <w:pPr>
        <w:spacing w:before="0" w:after="0" w:line="240" w:lineRule="auto"/>
        <w:jc w:val="center"/>
        <w:rPr>
          <w:rFonts w:eastAsia="Palatino Linotype" w:cs="Palatino Linotype"/>
        </w:rPr>
      </w:pPr>
      <w:r w:rsidRPr="00C9300D">
        <w:rPr>
          <w:rFonts w:cs="Times New Roman"/>
        </w:rPr>
        <w:t>1 National Life Drive, Davis 5</w:t>
      </w:r>
    </w:p>
    <w:p w14:paraId="3967C942" w14:textId="77777777" w:rsidR="00C9300D" w:rsidRPr="00C9300D" w:rsidRDefault="00C9300D" w:rsidP="00C9300D">
      <w:pPr>
        <w:spacing w:before="0" w:after="0" w:line="240" w:lineRule="auto"/>
        <w:jc w:val="center"/>
        <w:rPr>
          <w:rFonts w:cs="Times New Roman"/>
        </w:rPr>
      </w:pPr>
      <w:r w:rsidRPr="00C9300D">
        <w:rPr>
          <w:rFonts w:cs="Times New Roman"/>
        </w:rPr>
        <w:t xml:space="preserve"> Montpelier, VT 05620-2501</w:t>
      </w:r>
    </w:p>
    <w:p w14:paraId="4E5786CF" w14:textId="5DA0A943" w:rsidR="00C9300D" w:rsidRPr="00C9300D" w:rsidRDefault="00C9300D" w:rsidP="003B7C55">
      <w:pPr>
        <w:jc w:val="center"/>
      </w:pPr>
      <w:r w:rsidRPr="00C9300D">
        <w:rPr>
          <w:rFonts w:cs="Times New Roman"/>
        </w:rPr>
        <w:t xml:space="preserve">Fax: 802-828-6430 or e-mail </w:t>
      </w:r>
      <w:r w:rsidRPr="00C9300D">
        <w:rPr>
          <w:rFonts w:cs="Times New Roman"/>
          <w:i/>
          <w:iCs/>
        </w:rPr>
        <w:t>with e-signatures</w:t>
      </w:r>
      <w:r w:rsidRPr="00C9300D">
        <w:rPr>
          <w:rFonts w:cs="Times New Roman"/>
        </w:rPr>
        <w:t xml:space="preserve"> to: </w:t>
      </w:r>
      <w:hyperlink r:id="rId15">
        <w:r w:rsidRPr="00C9300D">
          <w:rPr>
            <w:rFonts w:cs="Times New Roman"/>
            <w:color w:val="0000FF" w:themeColor="hyperlink"/>
            <w:u w:val="single"/>
          </w:rPr>
          <w:t>Rose Wheeler</w:t>
        </w:r>
      </w:hyperlink>
    </w:p>
    <w:sectPr w:rsidR="00C9300D" w:rsidRPr="00C9300D" w:rsidSect="00B66234">
      <w:footerReference w:type="default" r:id="rId16"/>
      <w:headerReference w:type="first" r:id="rId17"/>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B0ABE" w14:textId="77777777" w:rsidR="00BA31F3" w:rsidRDefault="00BA31F3" w:rsidP="004062C7">
      <w:r>
        <w:separator/>
      </w:r>
    </w:p>
  </w:endnote>
  <w:endnote w:type="continuationSeparator" w:id="0">
    <w:p w14:paraId="0AF57F45" w14:textId="77777777" w:rsidR="00BA31F3" w:rsidRDefault="00BA31F3" w:rsidP="004062C7">
      <w:r>
        <w:continuationSeparator/>
      </w:r>
    </w:p>
  </w:endnote>
  <w:endnote w:type="continuationNotice" w:id="1">
    <w:p w14:paraId="775ACC5B" w14:textId="77777777" w:rsidR="00BA31F3" w:rsidRDefault="00BA31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131"/>
      <w:gridCol w:w="1581"/>
      <w:gridCol w:w="3648"/>
    </w:tblGrid>
    <w:tr w:rsidR="00796D5F" w14:paraId="0114C2F4" w14:textId="77777777" w:rsidTr="00774ECD">
      <w:trPr>
        <w:cantSplit/>
        <w:trHeight w:val="633"/>
        <w:tblHeader/>
      </w:trPr>
      <w:tc>
        <w:tcPr>
          <w:tcW w:w="4248" w:type="dxa"/>
        </w:tcPr>
        <w:p w14:paraId="2A85F7E8" w14:textId="5B1BF6E1" w:rsidR="00796D5F" w:rsidRPr="00937FFC" w:rsidRDefault="002033BB" w:rsidP="004460D4">
          <w:pPr>
            <w:pStyle w:val="Footer"/>
          </w:pPr>
          <w:r>
            <w:t>CTE FF Participation Agreement FY21</w:t>
          </w:r>
          <w:r w:rsidR="00796D5F" w:rsidRPr="00937FFC">
            <w:br/>
            <w:t xml:space="preserve">(Revised: </w:t>
          </w:r>
          <w:r w:rsidR="00796D5F">
            <w:fldChar w:fldCharType="begin"/>
          </w:r>
          <w:r w:rsidR="00796D5F">
            <w:instrText xml:space="preserve"> SAVEDATE  \@ "MMMM d, yyyy"  \* MERGEFORMAT </w:instrText>
          </w:r>
          <w:r w:rsidR="00796D5F">
            <w:fldChar w:fldCharType="separate"/>
          </w:r>
          <w:r w:rsidR="000775D1">
            <w:rPr>
              <w:noProof/>
            </w:rPr>
            <w:t>August 7, 2020</w:t>
          </w:r>
          <w:r w:rsidR="00796D5F">
            <w:fldChar w:fldCharType="end"/>
          </w:r>
          <w:r w:rsidR="00796D5F" w:rsidRPr="00937FFC">
            <w:t>)</w:t>
          </w:r>
        </w:p>
      </w:tc>
      <w:tc>
        <w:tcPr>
          <w:tcW w:w="1620" w:type="dxa"/>
        </w:tcPr>
        <w:p w14:paraId="70844629"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1D848CA8" w14:textId="77777777" w:rsidR="00796D5F" w:rsidRPr="00937FFC" w:rsidRDefault="00796D5F" w:rsidP="00961CDA">
          <w:pPr>
            <w:pStyle w:val="Footer"/>
            <w:jc w:val="right"/>
            <w:rPr>
              <w:szCs w:val="18"/>
            </w:rPr>
          </w:pPr>
          <w:r w:rsidRPr="00937FFC">
            <w:rPr>
              <w:noProof/>
            </w:rPr>
            <w:drawing>
              <wp:inline distT="0" distB="0" distL="0" distR="0" wp14:anchorId="07DFB862" wp14:editId="68DC083F">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64975" w14:textId="77777777" w:rsidR="00BA31F3" w:rsidRDefault="00BA31F3" w:rsidP="004062C7">
      <w:r>
        <w:separator/>
      </w:r>
    </w:p>
  </w:footnote>
  <w:footnote w:type="continuationSeparator" w:id="0">
    <w:p w14:paraId="03269087" w14:textId="77777777" w:rsidR="00BA31F3" w:rsidRDefault="00BA31F3" w:rsidP="004062C7">
      <w:r>
        <w:continuationSeparator/>
      </w:r>
    </w:p>
  </w:footnote>
  <w:footnote w:type="continuationNotice" w:id="1">
    <w:p w14:paraId="3995366A" w14:textId="77777777" w:rsidR="00BA31F3" w:rsidRDefault="00BA31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377E2927" w14:textId="77777777" w:rsidTr="00FA04BA">
      <w:tc>
        <w:tcPr>
          <w:tcW w:w="4320" w:type="dxa"/>
        </w:tcPr>
        <w:p w14:paraId="711CE569" w14:textId="77777777" w:rsidR="00B20740" w:rsidRDefault="00B20740" w:rsidP="00B20740">
          <w:pPr>
            <w:pStyle w:val="AOE-Header"/>
            <w:spacing w:before="0" w:after="0"/>
            <w:jc w:val="left"/>
            <w:rPr>
              <w:sz w:val="20"/>
              <w:szCs w:val="20"/>
            </w:rPr>
          </w:pPr>
          <w:bookmarkStart w:id="13" w:name="_Hlk24543830"/>
          <w:bookmarkStart w:id="14" w:name="_Hlk24543831"/>
          <w:bookmarkStart w:id="15" w:name="_Hlk24543978"/>
          <w:bookmarkStart w:id="16" w:name="_Hlk24543979"/>
          <w:r w:rsidRPr="00147A67">
            <w:rPr>
              <w:sz w:val="20"/>
              <w:szCs w:val="20"/>
            </w:rPr>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C99E89F" w14:textId="3681BC78" w:rsidR="00B20740" w:rsidRDefault="00B20740" w:rsidP="00B20740">
          <w:pPr>
            <w:pStyle w:val="AOE-Header"/>
            <w:spacing w:before="0" w:after="0"/>
            <w:jc w:val="left"/>
            <w:rPr>
              <w:sz w:val="20"/>
              <w:szCs w:val="20"/>
            </w:rPr>
          </w:pPr>
          <w:bookmarkStart w:id="17"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17"/>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13"/>
    <w:bookmarkEnd w:id="14"/>
    <w:bookmarkEnd w:id="15"/>
    <w:bookmarkEnd w:id="16"/>
  </w:tbl>
  <w:p w14:paraId="21A37715" w14:textId="775E7B5D"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24F67"/>
    <w:multiLevelType w:val="hybridMultilevel"/>
    <w:tmpl w:val="ACE4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48DD0647"/>
    <w:multiLevelType w:val="hybridMultilevel"/>
    <w:tmpl w:val="92A0949E"/>
    <w:lvl w:ilvl="0" w:tplc="0BC274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8"/>
  </w:num>
  <w:num w:numId="2">
    <w:abstractNumId w:val="14"/>
  </w:num>
  <w:num w:numId="3">
    <w:abstractNumId w:val="26"/>
  </w:num>
  <w:num w:numId="4">
    <w:abstractNumId w:val="21"/>
  </w:num>
  <w:num w:numId="5">
    <w:abstractNumId w:val="22"/>
  </w:num>
  <w:num w:numId="6">
    <w:abstractNumId w:val="5"/>
  </w:num>
  <w:num w:numId="7">
    <w:abstractNumId w:val="1"/>
  </w:num>
  <w:num w:numId="8">
    <w:abstractNumId w:val="15"/>
  </w:num>
  <w:num w:numId="9">
    <w:abstractNumId w:val="19"/>
  </w:num>
  <w:num w:numId="10">
    <w:abstractNumId w:val="29"/>
  </w:num>
  <w:num w:numId="11">
    <w:abstractNumId w:val="17"/>
  </w:num>
  <w:num w:numId="12">
    <w:abstractNumId w:val="9"/>
  </w:num>
  <w:num w:numId="13">
    <w:abstractNumId w:val="31"/>
  </w:num>
  <w:num w:numId="14">
    <w:abstractNumId w:val="10"/>
  </w:num>
  <w:num w:numId="15">
    <w:abstractNumId w:val="30"/>
  </w:num>
  <w:num w:numId="16">
    <w:abstractNumId w:val="4"/>
  </w:num>
  <w:num w:numId="17">
    <w:abstractNumId w:val="6"/>
  </w:num>
  <w:num w:numId="18">
    <w:abstractNumId w:val="18"/>
  </w:num>
  <w:num w:numId="19">
    <w:abstractNumId w:val="23"/>
  </w:num>
  <w:num w:numId="20">
    <w:abstractNumId w:val="12"/>
  </w:num>
  <w:num w:numId="21">
    <w:abstractNumId w:val="13"/>
  </w:num>
  <w:num w:numId="22">
    <w:abstractNumId w:val="11"/>
  </w:num>
  <w:num w:numId="23">
    <w:abstractNumId w:val="2"/>
  </w:num>
  <w:num w:numId="24">
    <w:abstractNumId w:val="27"/>
  </w:num>
  <w:num w:numId="25">
    <w:abstractNumId w:val="2"/>
  </w:num>
  <w:num w:numId="26">
    <w:abstractNumId w:val="3"/>
  </w:num>
  <w:num w:numId="27">
    <w:abstractNumId w:val="24"/>
  </w:num>
  <w:num w:numId="28">
    <w:abstractNumId w:val="25"/>
  </w:num>
  <w:num w:numId="29">
    <w:abstractNumId w:val="16"/>
  </w:num>
  <w:num w:numId="30">
    <w:abstractNumId w:val="7"/>
  </w:num>
  <w:num w:numId="31">
    <w:abstractNumId w:val="0"/>
  </w:num>
  <w:num w:numId="32">
    <w:abstractNumId w:val="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pyicVYlHZAS88jvgKoFTEdlT6trFdk7LxSBopCL4BtM88JFhOz5WpGMZRYsT6cVZGbZv5zYsCcKX/CJlX6VUA==" w:salt="Pqe9HhhrPhkoQb0KijRmB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11117"/>
    <w:rsid w:val="000212B0"/>
    <w:rsid w:val="00030823"/>
    <w:rsid w:val="000310B4"/>
    <w:rsid w:val="000321FC"/>
    <w:rsid w:val="00042FE5"/>
    <w:rsid w:val="00062DFA"/>
    <w:rsid w:val="000775D1"/>
    <w:rsid w:val="000806B4"/>
    <w:rsid w:val="0008301F"/>
    <w:rsid w:val="0008376C"/>
    <w:rsid w:val="000978C9"/>
    <w:rsid w:val="000B3621"/>
    <w:rsid w:val="000F3A23"/>
    <w:rsid w:val="000F7F54"/>
    <w:rsid w:val="00102EA8"/>
    <w:rsid w:val="00104EFB"/>
    <w:rsid w:val="00147A67"/>
    <w:rsid w:val="00161F11"/>
    <w:rsid w:val="001645D6"/>
    <w:rsid w:val="0017612B"/>
    <w:rsid w:val="001C1F88"/>
    <w:rsid w:val="001C25E3"/>
    <w:rsid w:val="001D07C0"/>
    <w:rsid w:val="001D11ED"/>
    <w:rsid w:val="001D35CB"/>
    <w:rsid w:val="001E444C"/>
    <w:rsid w:val="001E7FBE"/>
    <w:rsid w:val="001F22D0"/>
    <w:rsid w:val="001F4BA5"/>
    <w:rsid w:val="001F6AE9"/>
    <w:rsid w:val="001F723C"/>
    <w:rsid w:val="002033BB"/>
    <w:rsid w:val="00204A8C"/>
    <w:rsid w:val="002112F8"/>
    <w:rsid w:val="00217F09"/>
    <w:rsid w:val="002214B1"/>
    <w:rsid w:val="00221659"/>
    <w:rsid w:val="002237E0"/>
    <w:rsid w:val="00231D57"/>
    <w:rsid w:val="0024600A"/>
    <w:rsid w:val="0024786D"/>
    <w:rsid w:val="00256309"/>
    <w:rsid w:val="002713FC"/>
    <w:rsid w:val="002768DB"/>
    <w:rsid w:val="002768E8"/>
    <w:rsid w:val="00277BD5"/>
    <w:rsid w:val="0028626E"/>
    <w:rsid w:val="002A0C9D"/>
    <w:rsid w:val="002C2B80"/>
    <w:rsid w:val="002C2D1A"/>
    <w:rsid w:val="002C3428"/>
    <w:rsid w:val="002D6A73"/>
    <w:rsid w:val="002D7238"/>
    <w:rsid w:val="002E0106"/>
    <w:rsid w:val="002E18DD"/>
    <w:rsid w:val="002E3710"/>
    <w:rsid w:val="002E7E11"/>
    <w:rsid w:val="002F7E75"/>
    <w:rsid w:val="00302C74"/>
    <w:rsid w:val="00314055"/>
    <w:rsid w:val="00326074"/>
    <w:rsid w:val="003274F5"/>
    <w:rsid w:val="003275FD"/>
    <w:rsid w:val="00332368"/>
    <w:rsid w:val="00334D48"/>
    <w:rsid w:val="00340C04"/>
    <w:rsid w:val="00345106"/>
    <w:rsid w:val="003834FF"/>
    <w:rsid w:val="003977EC"/>
    <w:rsid w:val="003B1BCA"/>
    <w:rsid w:val="003B7C55"/>
    <w:rsid w:val="003B7F81"/>
    <w:rsid w:val="003D0155"/>
    <w:rsid w:val="003D090F"/>
    <w:rsid w:val="003E736C"/>
    <w:rsid w:val="004062C7"/>
    <w:rsid w:val="00410700"/>
    <w:rsid w:val="00442899"/>
    <w:rsid w:val="00444A7A"/>
    <w:rsid w:val="004460D4"/>
    <w:rsid w:val="00462872"/>
    <w:rsid w:val="004739FF"/>
    <w:rsid w:val="00484A92"/>
    <w:rsid w:val="00490247"/>
    <w:rsid w:val="004916FF"/>
    <w:rsid w:val="004A66F9"/>
    <w:rsid w:val="004A67F7"/>
    <w:rsid w:val="004A7AD0"/>
    <w:rsid w:val="004B7F41"/>
    <w:rsid w:val="004C627F"/>
    <w:rsid w:val="004D1880"/>
    <w:rsid w:val="004E0D87"/>
    <w:rsid w:val="00500232"/>
    <w:rsid w:val="00505A69"/>
    <w:rsid w:val="00536AA0"/>
    <w:rsid w:val="005464E9"/>
    <w:rsid w:val="00566B8A"/>
    <w:rsid w:val="0056727F"/>
    <w:rsid w:val="00575711"/>
    <w:rsid w:val="00580AF5"/>
    <w:rsid w:val="0059538A"/>
    <w:rsid w:val="00595F2B"/>
    <w:rsid w:val="005A2F07"/>
    <w:rsid w:val="005B5528"/>
    <w:rsid w:val="005B61CD"/>
    <w:rsid w:val="005C0FB7"/>
    <w:rsid w:val="005D1A81"/>
    <w:rsid w:val="005D7389"/>
    <w:rsid w:val="005D7ABB"/>
    <w:rsid w:val="006055C1"/>
    <w:rsid w:val="006062D9"/>
    <w:rsid w:val="0062055D"/>
    <w:rsid w:val="00626212"/>
    <w:rsid w:val="0063049A"/>
    <w:rsid w:val="00651E8D"/>
    <w:rsid w:val="006703F6"/>
    <w:rsid w:val="0069467C"/>
    <w:rsid w:val="0069604E"/>
    <w:rsid w:val="006C29AA"/>
    <w:rsid w:val="006C3070"/>
    <w:rsid w:val="006F5080"/>
    <w:rsid w:val="006F698F"/>
    <w:rsid w:val="00710FE3"/>
    <w:rsid w:val="00721DF9"/>
    <w:rsid w:val="00734368"/>
    <w:rsid w:val="00746838"/>
    <w:rsid w:val="0077034A"/>
    <w:rsid w:val="00774ECD"/>
    <w:rsid w:val="00781CCF"/>
    <w:rsid w:val="007914E1"/>
    <w:rsid w:val="007963EC"/>
    <w:rsid w:val="00796D5F"/>
    <w:rsid w:val="007A4182"/>
    <w:rsid w:val="007D17B1"/>
    <w:rsid w:val="007D5E67"/>
    <w:rsid w:val="007E3BD6"/>
    <w:rsid w:val="008026C4"/>
    <w:rsid w:val="00804ED3"/>
    <w:rsid w:val="00815A05"/>
    <w:rsid w:val="00820288"/>
    <w:rsid w:val="0082162E"/>
    <w:rsid w:val="00826203"/>
    <w:rsid w:val="008533A2"/>
    <w:rsid w:val="00865A62"/>
    <w:rsid w:val="0087647A"/>
    <w:rsid w:val="008A0832"/>
    <w:rsid w:val="008C332D"/>
    <w:rsid w:val="008F27B0"/>
    <w:rsid w:val="008F6F90"/>
    <w:rsid w:val="0092656D"/>
    <w:rsid w:val="00937F53"/>
    <w:rsid w:val="00937FFC"/>
    <w:rsid w:val="0094350D"/>
    <w:rsid w:val="00961A6D"/>
    <w:rsid w:val="00961CDA"/>
    <w:rsid w:val="00982AFB"/>
    <w:rsid w:val="00996818"/>
    <w:rsid w:val="009A0DF6"/>
    <w:rsid w:val="009A4BD4"/>
    <w:rsid w:val="009C410C"/>
    <w:rsid w:val="009D24B2"/>
    <w:rsid w:val="009D34F3"/>
    <w:rsid w:val="009D4528"/>
    <w:rsid w:val="00A1111B"/>
    <w:rsid w:val="00A1547A"/>
    <w:rsid w:val="00A211A8"/>
    <w:rsid w:val="00A22D22"/>
    <w:rsid w:val="00A24AEB"/>
    <w:rsid w:val="00A513A7"/>
    <w:rsid w:val="00A67F96"/>
    <w:rsid w:val="00A92164"/>
    <w:rsid w:val="00A9790E"/>
    <w:rsid w:val="00AA0207"/>
    <w:rsid w:val="00AB426A"/>
    <w:rsid w:val="00AC7241"/>
    <w:rsid w:val="00AD1A62"/>
    <w:rsid w:val="00AD4B66"/>
    <w:rsid w:val="00AF33BA"/>
    <w:rsid w:val="00AF600F"/>
    <w:rsid w:val="00AF602B"/>
    <w:rsid w:val="00B03DC1"/>
    <w:rsid w:val="00B04C63"/>
    <w:rsid w:val="00B114D1"/>
    <w:rsid w:val="00B20740"/>
    <w:rsid w:val="00B25D38"/>
    <w:rsid w:val="00B25DEC"/>
    <w:rsid w:val="00B46917"/>
    <w:rsid w:val="00B540C0"/>
    <w:rsid w:val="00B6001B"/>
    <w:rsid w:val="00B66234"/>
    <w:rsid w:val="00B679AF"/>
    <w:rsid w:val="00BA31F3"/>
    <w:rsid w:val="00BA3B50"/>
    <w:rsid w:val="00BC6DE3"/>
    <w:rsid w:val="00BD7ABE"/>
    <w:rsid w:val="00BE3F84"/>
    <w:rsid w:val="00BE43B0"/>
    <w:rsid w:val="00C01AD7"/>
    <w:rsid w:val="00C109A3"/>
    <w:rsid w:val="00C13786"/>
    <w:rsid w:val="00C45437"/>
    <w:rsid w:val="00C712A7"/>
    <w:rsid w:val="00C9300D"/>
    <w:rsid w:val="00C97C17"/>
    <w:rsid w:val="00CA71B2"/>
    <w:rsid w:val="00CB29BB"/>
    <w:rsid w:val="00CC230C"/>
    <w:rsid w:val="00CD21BC"/>
    <w:rsid w:val="00CF4EFE"/>
    <w:rsid w:val="00D030D9"/>
    <w:rsid w:val="00D04EC2"/>
    <w:rsid w:val="00D064CA"/>
    <w:rsid w:val="00D07AE7"/>
    <w:rsid w:val="00D12391"/>
    <w:rsid w:val="00D22EA0"/>
    <w:rsid w:val="00D33781"/>
    <w:rsid w:val="00D33F20"/>
    <w:rsid w:val="00D41020"/>
    <w:rsid w:val="00D65661"/>
    <w:rsid w:val="00D72AAF"/>
    <w:rsid w:val="00D85D7F"/>
    <w:rsid w:val="00DC17CA"/>
    <w:rsid w:val="00DC3C47"/>
    <w:rsid w:val="00DE7FA2"/>
    <w:rsid w:val="00DF7A10"/>
    <w:rsid w:val="00E2171D"/>
    <w:rsid w:val="00E30534"/>
    <w:rsid w:val="00E606BA"/>
    <w:rsid w:val="00E773E9"/>
    <w:rsid w:val="00E85E49"/>
    <w:rsid w:val="00E9189B"/>
    <w:rsid w:val="00ED3A89"/>
    <w:rsid w:val="00ED49D5"/>
    <w:rsid w:val="00F13432"/>
    <w:rsid w:val="00F234A0"/>
    <w:rsid w:val="00F349A5"/>
    <w:rsid w:val="00F41E27"/>
    <w:rsid w:val="00F65CB1"/>
    <w:rsid w:val="00F65EEC"/>
    <w:rsid w:val="00F661E5"/>
    <w:rsid w:val="00F76AD8"/>
    <w:rsid w:val="00F90A87"/>
    <w:rsid w:val="00FA084B"/>
    <w:rsid w:val="00FA47FB"/>
    <w:rsid w:val="00FB3EB9"/>
    <w:rsid w:val="00FD16CE"/>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350C0"/>
  <w15:docId w15:val="{10BE7B90-1E82-4BFD-B9A7-8F23873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se.wheeler@vermont.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vermont.gov/documents/early-college-request-for-exception-to-full-time-status-for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memo-decarolis-early-college-cte-concurrent-enrollment" TargetMode="External"/><Relationship Id="rId5" Type="http://schemas.openxmlformats.org/officeDocument/2006/relationships/numbering" Target="numbering.xml"/><Relationship Id="rId15" Type="http://schemas.openxmlformats.org/officeDocument/2006/relationships/hyperlink" Target="mailto:rose.wheeler@vermont.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e.wheeler@vermont.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377e17-f5f7-428f-8427-1118b32109d4">
      <UserInfo>
        <DisplayName>Connizzo, Kate</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A10CBA7543443921EB4CAD015A521" ma:contentTypeVersion="10" ma:contentTypeDescription="Create a new document." ma:contentTypeScope="" ma:versionID="b3f54a748e811a9cd73fdd3e4a108796">
  <xsd:schema xmlns:xsd="http://www.w3.org/2001/XMLSchema" xmlns:xs="http://www.w3.org/2001/XMLSchema" xmlns:p="http://schemas.microsoft.com/office/2006/metadata/properties" xmlns:ns3="20142ec9-c80b-4939-86fa-a6e8e3da62f7" xmlns:ns4="4e377e17-f5f7-428f-8427-1118b32109d4" targetNamespace="http://schemas.microsoft.com/office/2006/metadata/properties" ma:root="true" ma:fieldsID="e5e1608c8a2877475bdbf9dac58d2cc0" ns3:_="" ns4:_="">
    <xsd:import namespace="20142ec9-c80b-4939-86fa-a6e8e3da62f7"/>
    <xsd:import namespace="4e377e17-f5f7-428f-8427-1118b32109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42ec9-c80b-4939-86fa-a6e8e3da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77e17-f5f7-428f-8427-1118b32109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407D-49E1-461B-839B-45D11B48187D}">
  <ds:schemaRefs>
    <ds:schemaRef ds:uri="http://purl.org/dc/terms/"/>
    <ds:schemaRef ds:uri="20142ec9-c80b-4939-86fa-a6e8e3da62f7"/>
    <ds:schemaRef ds:uri="http://schemas.microsoft.com/office/2006/documentManagement/types"/>
    <ds:schemaRef ds:uri="4e377e17-f5f7-428f-8427-1118b32109d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776D1C1B-B39A-4C84-8EF6-6940EA07E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42ec9-c80b-4939-86fa-a6e8e3da62f7"/>
    <ds:schemaRef ds:uri="4e377e17-f5f7-428f-8427-1118b3210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0C803-3797-48F6-BBB2-75843683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CTE Fast Forward Agreement FY21</vt:lpstr>
    </vt:vector>
  </TitlesOfParts>
  <Company>Vermont Agency of Education</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Fast Forward Agreement FY21</dc:title>
  <dc:creator>Vermont Agency of Education</dc:creator>
  <cp:keywords/>
  <cp:lastModifiedBy>Scott, Miranda</cp:lastModifiedBy>
  <cp:revision>4</cp:revision>
  <cp:lastPrinted>2015-09-09T16:37:00Z</cp:lastPrinted>
  <dcterms:created xsi:type="dcterms:W3CDTF">2020-08-07T14:57:00Z</dcterms:created>
  <dcterms:modified xsi:type="dcterms:W3CDTF">2020-08-07T14:58:00Z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0x010100C41A10CBA7543443921EB4CAD015A521</vt:lpwstr>
  </property>
</Properties>
</file>