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094E98C8" w:rsidR="00CA6725" w:rsidRPr="005426F6" w:rsidRDefault="00CA6725" w:rsidP="005426F6">
      <w:pPr>
        <w:pStyle w:val="paragraph"/>
        <w:textAlignment w:val="baseline"/>
        <w:rPr>
          <w:rFonts w:asciiTheme="minorHAnsi" w:hAnsiTheme="minorHAnsi" w:cstheme="minorHAnsi"/>
          <w:sz w:val="26"/>
          <w:szCs w:val="26"/>
        </w:rPr>
      </w:pPr>
      <w:r w:rsidRPr="005426F6">
        <w:rPr>
          <w:rStyle w:val="normaltextrun"/>
          <w:sz w:val="26"/>
          <w:shd w:val="clear" w:color="auto" w:fill="FFFF00"/>
          <w:lang w:bidi="pt-BR"/>
        </w:rPr>
        <w:t>[dat</w:t>
      </w:r>
      <w:r w:rsidR="00D17AB5">
        <w:rPr>
          <w:rStyle w:val="normaltextrun"/>
          <w:sz w:val="26"/>
          <w:shd w:val="clear" w:color="auto" w:fill="FFFF00"/>
          <w:lang w:bidi="pt-BR"/>
        </w:rPr>
        <w:t>e</w:t>
      </w:r>
      <w:r w:rsidRPr="005426F6">
        <w:rPr>
          <w:rStyle w:val="normaltextrun"/>
          <w:sz w:val="26"/>
          <w:shd w:val="clear" w:color="auto" w:fill="FFFF00"/>
          <w:lang w:bidi="pt-BR"/>
        </w:rPr>
        <w:t>]</w:t>
      </w:r>
      <w:r w:rsidRPr="005426F6">
        <w:rPr>
          <w:rStyle w:val="eop"/>
          <w:sz w:val="26"/>
          <w:lang w:bidi="pt-BR"/>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lang w:bidi="pt-BR"/>
        </w:rPr>
        <w:t>Caro Agregado familiar,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lang w:bidi="pt-BR"/>
        </w:rPr>
        <w:t xml:space="preserve">O governo federal aprovou os benefícios Pandemic-EBT para o ano letivo atual: setembro de 2021 a junho de 2022.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bidi="pt-BR"/>
        </w:rPr>
        <w:t>Estes benefícios:</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bidi="pt-BR"/>
        </w:rPr>
        <w:t xml:space="preserve">Devem substituir o valor das merendas escolares gratuitas que os alunos recebem na escola. </w:t>
      </w:r>
    </w:p>
    <w:p w14:paraId="617A3C9C" w14:textId="64A93451" w:rsidR="005426F6" w:rsidRPr="00F0268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6"/>
          <w:szCs w:val="26"/>
        </w:rPr>
      </w:pPr>
      <w:r>
        <w:rPr>
          <w:rStyle w:val="normaltextrun"/>
          <w:sz w:val="26"/>
          <w:lang w:bidi="pt-BR"/>
        </w:rPr>
        <w:t xml:space="preserve">Serão fornecidos a alunos elegíveis que tiveram faltas justificadas relacionadas à COVID ou foram afetados por fechamentos da escola devido à COVID durante o ano letivo.  </w:t>
      </w:r>
      <w:r>
        <w:rPr>
          <w:rStyle w:val="normaltextrun"/>
          <w:i/>
          <w:sz w:val="26"/>
          <w:lang w:bidi="pt-BR"/>
        </w:rPr>
        <w:t>A obtenção de merendas escolares para consumir em casa durante um fechamento ou falta não afetará a elegibilidade do aluno para o P-EBT.  </w:t>
      </w:r>
    </w:p>
    <w:p w14:paraId="316D3A8C" w14:textId="367DFCA2" w:rsidR="00951616"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hd w:val="clear" w:color="auto" w:fill="FFFF00"/>
          <w:lang w:bidi="pt-BR"/>
        </w:rPr>
        <w:t>[</w:t>
      </w:r>
      <w:r w:rsidR="00D17AB5" w:rsidRPr="006348D7">
        <w:rPr>
          <w:rStyle w:val="normaltextrun"/>
          <w:rFonts w:asciiTheme="minorHAnsi" w:hAnsiTheme="minorHAnsi" w:cstheme="minorHAnsi"/>
          <w:sz w:val="26"/>
          <w:szCs w:val="26"/>
          <w:shd w:val="clear" w:color="auto" w:fill="FFFF00"/>
        </w:rPr>
        <w:t>CEP or Provision 2 schools</w:t>
      </w:r>
      <w:r w:rsidRPr="006348D7">
        <w:rPr>
          <w:rStyle w:val="normaltextrun"/>
          <w:sz w:val="26"/>
          <w:shd w:val="clear" w:color="auto" w:fill="FFFF00"/>
          <w:lang w:bidi="pt-BR"/>
        </w:rPr>
        <w:t>]:</w:t>
      </w:r>
      <w:r w:rsidRPr="006348D7">
        <w:rPr>
          <w:rStyle w:val="normaltextrun"/>
          <w:sz w:val="26"/>
          <w:lang w:bidi="pt-BR"/>
        </w:rPr>
        <w:t xml:space="preserve"> </w:t>
      </w:r>
    </w:p>
    <w:p w14:paraId="1504C491" w14:textId="032225F9" w:rsidR="003E668D"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sz w:val="26"/>
          <w:lang w:bidi="pt-BR"/>
        </w:rPr>
        <w:t>Porque nossa escola normalmente oferece merendas gratuitas a todos os alunos, isso faz com que todos os alunos sejam elegíveis para obter os benefícios do P-EBT para todos os meses nos quais:</w:t>
      </w:r>
    </w:p>
    <w:p w14:paraId="1D078012" w14:textId="77777777" w:rsidR="003E668D"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bidi="pt-BR"/>
        </w:rPr>
        <w:t xml:space="preserve">Eles tiveram uma falta justificada devido à COVID, ou </w:t>
      </w:r>
    </w:p>
    <w:p w14:paraId="04E88024" w14:textId="31BD7D5B" w:rsidR="003E668D" w:rsidRPr="00F0268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6"/>
          <w:szCs w:val="26"/>
        </w:rPr>
      </w:pPr>
      <w:r>
        <w:rPr>
          <w:rStyle w:val="normaltextrun"/>
          <w:sz w:val="26"/>
          <w:lang w:bidi="pt-BR"/>
        </w:rPr>
        <w:t>Houve um fechamento da escola relacionado à COVID.  </w:t>
      </w:r>
    </w:p>
    <w:p w14:paraId="03C42995" w14:textId="34482236" w:rsidR="003E668D" w:rsidRPr="00D17AB5"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lang w:val="en-US"/>
        </w:rPr>
      </w:pPr>
      <w:r w:rsidRPr="00D17AB5">
        <w:rPr>
          <w:rStyle w:val="normaltextrun"/>
          <w:sz w:val="26"/>
          <w:shd w:val="clear" w:color="auto" w:fill="FFFF00"/>
          <w:lang w:val="en-US" w:bidi="pt-BR"/>
        </w:rPr>
        <w:t>[</w:t>
      </w:r>
      <w:r w:rsidR="00D17AB5" w:rsidRPr="00D17AB5">
        <w:rPr>
          <w:rStyle w:val="normaltextrun"/>
          <w:rFonts w:asciiTheme="minorHAnsi" w:hAnsiTheme="minorHAnsi" w:cstheme="minorHAnsi"/>
          <w:sz w:val="26"/>
          <w:szCs w:val="26"/>
          <w:shd w:val="clear" w:color="auto" w:fill="FFFF00"/>
          <w:lang w:val="en-US"/>
        </w:rPr>
        <w:t>Schools that normally operate pricing programs</w:t>
      </w:r>
      <w:r w:rsidRPr="00D17AB5">
        <w:rPr>
          <w:rStyle w:val="normaltextrun"/>
          <w:sz w:val="26"/>
          <w:shd w:val="clear" w:color="auto" w:fill="FFFF00"/>
          <w:lang w:val="en-US" w:bidi="pt-BR"/>
        </w:rPr>
        <w:t>]:</w:t>
      </w:r>
      <w:r w:rsidRPr="00D17AB5">
        <w:rPr>
          <w:rStyle w:val="normaltextrun"/>
          <w:sz w:val="26"/>
          <w:lang w:val="en-US" w:bidi="pt-BR"/>
        </w:rPr>
        <w:t xml:space="preserve"> </w:t>
      </w:r>
    </w:p>
    <w:p w14:paraId="3661FE1D" w14:textId="03F81770"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bidi="pt-BR"/>
        </w:rPr>
        <w:t xml:space="preserve">Para receber o benefício P-EBT, os alunos devem: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lang w:bidi="pt-BR"/>
        </w:rPr>
        <w:t xml:space="preserve">Ter uma inscrição para merenda gratuita e reduzida em suas fichas, ou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lang w:bidi="pt-BR"/>
        </w:rPr>
        <w:t xml:space="preserve">Serem diretamente certificados para merendas escolares gratuitas, pois: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sz w:val="26"/>
          <w:lang w:bidi="pt-BR"/>
        </w:rPr>
        <w:t xml:space="preserve">o agregado doméstico recebe o 3SquaresVT ou Reach Up, ou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sz w:val="26"/>
          <w:lang w:bidi="pt-BR"/>
        </w:rPr>
        <w:t>o aluno vive em um orfanato, é sem-teto, migrante, fugitivo ou participante do Head Start.  </w:t>
      </w:r>
    </w:p>
    <w:p w14:paraId="693E7479" w14:textId="68828961"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sz w:val="26"/>
          <w:lang w:bidi="pt-BR"/>
        </w:rPr>
        <w:sym w:font="Wingdings" w:char="F0A8"/>
      </w:r>
      <w:r w:rsidR="00001903" w:rsidRPr="00001903">
        <w:rPr>
          <w:rStyle w:val="normaltextrun"/>
          <w:b/>
          <w:sz w:val="26"/>
          <w:lang w:bidi="pt-BR"/>
        </w:rPr>
        <w:t xml:space="preserve"> </w:t>
      </w:r>
      <w:r w:rsidR="00001903" w:rsidRPr="00001903">
        <w:rPr>
          <w:rStyle w:val="normaltextrun"/>
          <w:b/>
          <w:sz w:val="26"/>
          <w:lang w:bidi="pt-BR"/>
        </w:rPr>
        <w:tab/>
        <w:t>NÃO HÁ NECESSIDADE DE INSCRIÇÃO:</w:t>
      </w:r>
      <w:r w:rsidR="00001903" w:rsidRPr="00001903">
        <w:rPr>
          <w:rStyle w:val="normaltextrun"/>
          <w:b/>
          <w:sz w:val="26"/>
          <w:lang w:bidi="pt-BR"/>
        </w:rPr>
        <w:br/>
      </w:r>
      <w:r>
        <w:rPr>
          <w:rStyle w:val="contextualspellingandgrammarerror"/>
          <w:sz w:val="26"/>
          <w:lang w:bidi="pt-BR"/>
        </w:rPr>
        <w:t xml:space="preserve">O(A)(s) </w:t>
      </w:r>
      <w:r w:rsidR="00CA6725" w:rsidRPr="003E668D">
        <w:rPr>
          <w:rStyle w:val="normaltextrun"/>
          <w:sz w:val="26"/>
          <w:shd w:val="clear" w:color="auto" w:fill="FFFF00"/>
          <w:lang w:bidi="pt-BR"/>
        </w:rPr>
        <w:t>[</w:t>
      </w:r>
      <w:r w:rsidR="00D17AB5">
        <w:rPr>
          <w:rStyle w:val="normaltextrun"/>
          <w:rFonts w:asciiTheme="minorHAnsi" w:hAnsiTheme="minorHAnsi" w:cstheme="minorHAnsi"/>
          <w:sz w:val="26"/>
          <w:szCs w:val="26"/>
          <w:shd w:val="clear" w:color="auto" w:fill="FFFF00"/>
        </w:rPr>
        <w:t>S</w:t>
      </w:r>
      <w:r w:rsidR="00D17AB5" w:rsidRPr="003E668D">
        <w:rPr>
          <w:rStyle w:val="normaltextrun"/>
          <w:rFonts w:asciiTheme="minorHAnsi" w:hAnsiTheme="minorHAnsi" w:cstheme="minorHAnsi"/>
          <w:sz w:val="26"/>
          <w:szCs w:val="26"/>
          <w:shd w:val="clear" w:color="auto" w:fill="FFFF00"/>
        </w:rPr>
        <w:t>tudent name(s)]</w:t>
      </w:r>
      <w:r w:rsidR="00D17AB5" w:rsidRPr="003E668D">
        <w:rPr>
          <w:rStyle w:val="normaltextrun"/>
          <w:rFonts w:asciiTheme="minorHAnsi" w:hAnsiTheme="minorHAnsi" w:cstheme="minorHAnsi"/>
          <w:sz w:val="26"/>
          <w:szCs w:val="26"/>
        </w:rPr>
        <w:t xml:space="preserve"> </w:t>
      </w:r>
      <w:r w:rsidR="00D17AB5" w:rsidRPr="00F618C2">
        <w:rPr>
          <w:rStyle w:val="normaltextrun"/>
          <w:rFonts w:asciiTheme="minorHAnsi" w:hAnsiTheme="minorHAnsi" w:cstheme="minorHAnsi"/>
          <w:sz w:val="26"/>
          <w:szCs w:val="26"/>
          <w:highlight w:val="yellow"/>
        </w:rPr>
        <w:t>is/are</w:t>
      </w:r>
      <w:r w:rsidR="00CA6725" w:rsidRPr="003E668D">
        <w:rPr>
          <w:rStyle w:val="normaltextrun"/>
          <w:sz w:val="26"/>
          <w:lang w:bidi="pt-BR"/>
        </w:rPr>
        <w:t xml:space="preserve"> elegível(is) para merendas escolares gratuitas com base nas informações que temos em arquivo. Você receberá os benefícios do P-EBT desde setembro de 2021 para todos os meses em que o(s) seu(s) aluno(s):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sz w:val="26"/>
          <w:lang w:bidi="pt-BR"/>
        </w:rPr>
        <w:t xml:space="preserve">Tiveram uma falta justificada devido à COVID, ou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sz w:val="26"/>
          <w:lang w:bidi="pt-BR"/>
        </w:rPr>
        <w:t>Houve um fechamento da escola relacionado à COVID.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sz w:val="26"/>
          <w:lang w:bidi="pt-BR"/>
        </w:rPr>
        <w:t>Entre em contato conosco se houver mais alunos vivendo no seu agregado doméstico.</w:t>
      </w:r>
    </w:p>
    <w:p w14:paraId="34083EEC" w14:textId="1D3C853B"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sz w:val="26"/>
          <w:lang w:bidi="pt-BR"/>
        </w:rPr>
        <w:sym w:font="Wingdings" w:char="F0A8"/>
      </w:r>
      <w:r w:rsidR="00CA6725" w:rsidRPr="003E668D">
        <w:rPr>
          <w:rStyle w:val="eop"/>
          <w:b/>
          <w:sz w:val="26"/>
          <w:lang w:bidi="pt-BR"/>
        </w:rPr>
        <w:tab/>
        <w:t xml:space="preserve">HÁ NECESSIDADE DE INSCRIÇÃO: </w:t>
      </w:r>
      <w:r w:rsidR="00CA6725" w:rsidRPr="003E668D">
        <w:rPr>
          <w:rStyle w:val="eop"/>
          <w:b/>
          <w:sz w:val="26"/>
          <w:lang w:bidi="pt-BR"/>
        </w:rPr>
        <w:br/>
      </w:r>
      <w:r>
        <w:rPr>
          <w:rStyle w:val="eop"/>
          <w:sz w:val="26"/>
          <w:lang w:bidi="pt-BR"/>
        </w:rPr>
        <w:t>Se você deseja receber o benefício P-EBT, preencha a inscrição anexada e devolva-a o mais breve possível. Se aprovado, vo</w:t>
      </w:r>
      <w:r w:rsidR="00FE43C9" w:rsidRPr="003E668D">
        <w:rPr>
          <w:rStyle w:val="normaltextrun"/>
          <w:sz w:val="26"/>
          <w:lang w:bidi="pt-BR"/>
        </w:rPr>
        <w:t xml:space="preserve">cê receberá os benefícios do P-EBT desde setembro de 2021 para todos os meses em que o(s) seu(s) aluno(s): </w:t>
      </w:r>
    </w:p>
    <w:p w14:paraId="3A5DF977" w14:textId="77777777"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sz w:val="26"/>
          <w:lang w:bidi="pt-BR"/>
        </w:rPr>
        <w:t xml:space="preserve">Tiveram uma falta justificada devido à COVID, ou </w:t>
      </w:r>
    </w:p>
    <w:p w14:paraId="53BC7CD8" w14:textId="2DBCADA2" w:rsidR="00FE43C9" w:rsidRPr="00FE43C9"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sz w:val="26"/>
          <w:lang w:bidi="pt-BR"/>
        </w:rPr>
        <w:t>Houve um fechamento da escola relacionado à COVID. </w:t>
      </w: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b/>
          <w:sz w:val="26"/>
          <w:lang w:bidi="pt-BR"/>
        </w:rPr>
        <w:lastRenderedPageBreak/>
        <w:t xml:space="preserve">REVISÃO DAS INFORMAÇÕES DO ALUNO: </w:t>
      </w:r>
      <w:r>
        <w:rPr>
          <w:rStyle w:val="normaltextrun"/>
          <w:b/>
          <w:sz w:val="26"/>
          <w:lang w:bidi="pt-BR"/>
        </w:rPr>
        <w:br/>
      </w:r>
      <w:r>
        <w:rPr>
          <w:rStyle w:val="normaltextrun"/>
          <w:sz w:val="26"/>
          <w:lang w:bidi="pt-BR"/>
        </w:rPr>
        <w:t xml:space="preserve">Revise as informações que temos em arquivo para o seu aluno. </w:t>
      </w:r>
      <w:r>
        <w:rPr>
          <w:rStyle w:val="normaltextrun"/>
          <w:sz w:val="26"/>
          <w:lang w:bidi="pt-BR"/>
        </w:rPr>
        <w:br/>
      </w:r>
    </w:p>
    <w:p w14:paraId="35A0D9D1" w14:textId="66AD94FC"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lang w:bidi="pt-BR"/>
        </w:rPr>
        <w:t>Nome do aluno:</w:t>
      </w:r>
      <w:r>
        <w:rPr>
          <w:rStyle w:val="normaltextrun"/>
          <w:sz w:val="26"/>
          <w:lang w:bidi="pt-BR"/>
        </w:rPr>
        <w:tab/>
      </w:r>
      <w:r>
        <w:rPr>
          <w:rStyle w:val="normaltextrun"/>
          <w:sz w:val="26"/>
          <w:lang w:bidi="pt-BR"/>
        </w:rPr>
        <w:tab/>
      </w:r>
      <w:r>
        <w:rPr>
          <w:rStyle w:val="normaltextrun"/>
          <w:sz w:val="26"/>
          <w:lang w:bidi="pt-BR"/>
        </w:rPr>
        <w:tab/>
        <w:t>Data de nascimento do aluno:</w:t>
      </w:r>
    </w:p>
    <w:p w14:paraId="1F673A50" w14:textId="2C396C2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lang w:bidi="pt-BR"/>
        </w:rPr>
        <w:t>Chefe do agregado doméstico:</w:t>
      </w:r>
      <w:r>
        <w:rPr>
          <w:rStyle w:val="normaltextrun"/>
          <w:sz w:val="26"/>
          <w:lang w:bidi="pt-BR"/>
        </w:rPr>
        <w:tab/>
      </w:r>
      <w:r>
        <w:rPr>
          <w:rStyle w:val="normaltextrun"/>
          <w:sz w:val="26"/>
          <w:lang w:bidi="pt-BR"/>
        </w:rPr>
        <w:tab/>
      </w:r>
      <w:r>
        <w:rPr>
          <w:rStyle w:val="normaltextrun"/>
          <w:sz w:val="26"/>
          <w:lang w:bidi="pt-BR"/>
        </w:rPr>
        <w:tab/>
        <w:t>Endereço para correspondência:</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sz w:val="26"/>
          <w:lang w:bidi="pt-BR"/>
        </w:rPr>
        <w:t xml:space="preserve">Se as informações estiverem corretas, nenhuma outra ação é necessária. </w:t>
      </w:r>
    </w:p>
    <w:p w14:paraId="095D8C07" w14:textId="1DC946AF"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sz w:val="26"/>
          <w:lang w:bidi="pt-BR"/>
        </w:rPr>
        <w:t xml:space="preserve">Se as informações não estiverem corretas, entre em contato com </w:t>
      </w:r>
      <w:r w:rsidR="00122940" w:rsidRPr="001E212A">
        <w:rPr>
          <w:rStyle w:val="normaltextrun"/>
          <w:sz w:val="26"/>
          <w:highlight w:val="yellow"/>
          <w:lang w:bidi="pt-BR"/>
        </w:rPr>
        <w:t>[</w:t>
      </w:r>
      <w:r w:rsidR="00D17AB5" w:rsidRPr="001E212A">
        <w:rPr>
          <w:rStyle w:val="normaltextrun"/>
          <w:rFonts w:asciiTheme="minorHAnsi" w:hAnsiTheme="minorHAnsi" w:cstheme="minorHAnsi"/>
          <w:sz w:val="26"/>
          <w:szCs w:val="26"/>
          <w:highlight w:val="yellow"/>
        </w:rPr>
        <w:t>provide contact information</w:t>
      </w:r>
      <w:r w:rsidR="00122940" w:rsidRPr="001E212A">
        <w:rPr>
          <w:rStyle w:val="normaltextrun"/>
          <w:sz w:val="26"/>
          <w:highlight w:val="yellow"/>
          <w:lang w:bidi="pt-BR"/>
        </w:rPr>
        <w:t>]</w:t>
      </w:r>
      <w:r w:rsidRPr="00D5181D">
        <w:rPr>
          <w:rStyle w:val="normaltextrun"/>
          <w:sz w:val="26"/>
          <w:lang w:bidi="pt-BR"/>
        </w:rPr>
        <w:t xml:space="preserve"> no máximo até 28 de fevereiro de 2022, para corrigi-las.</w:t>
      </w:r>
    </w:p>
    <w:p w14:paraId="22E6C18F" w14:textId="0E4F6108" w:rsidR="00122940" w:rsidRPr="006348D7" w:rsidRDefault="0021092D"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sz w:val="26"/>
          <w:lang w:bidi="pt-BR"/>
        </w:rPr>
        <w:pict w14:anchorId="164A1C0B">
          <v:rect id="_x0000_i1025" style="width:0;height:1.5pt" o:hralign="center" o:hrstd="t" o:hr="t" fillcolor="#a0a0a0" stroked="f"/>
        </w:pic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sz w:val="26"/>
          <w:lang w:bidi="pt-BR"/>
        </w:rPr>
        <w:t xml:space="preserve">Veja a lista de </w:t>
      </w:r>
      <w:r>
        <w:rPr>
          <w:rStyle w:val="normaltextrun"/>
          <w:i/>
          <w:sz w:val="26"/>
          <w:lang w:bidi="pt-BR"/>
        </w:rPr>
        <w:t>Perguntas frequentes sobre o P-EBT</w:t>
      </w:r>
      <w:r>
        <w:rPr>
          <w:rStyle w:val="normaltextrun"/>
          <w:sz w:val="26"/>
          <w:lang w:bidi="pt-BR"/>
        </w:rPr>
        <w:t xml:space="preserve"> anexada para saber mais sobre estes benefícios.  Não esperamos que os benefícios estejam disponíveis antes do final de abril.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bidi="pt-BR"/>
        </w:rPr>
        <w:t>Agradecemos a sua ajuda.</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sz w:val="26"/>
          <w:lang w:bidi="pt-BR"/>
        </w:rPr>
        <w:t>Atenciosamente,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4E9C955F"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hd w:val="clear" w:color="auto" w:fill="FFFF00"/>
          <w:lang w:bidi="pt-BR"/>
        </w:rPr>
        <w:t>[</w:t>
      </w:r>
      <w:r w:rsidR="00D17AB5">
        <w:rPr>
          <w:rStyle w:val="normaltextrun"/>
          <w:sz w:val="26"/>
          <w:shd w:val="clear" w:color="auto" w:fill="FFFF00"/>
          <w:lang w:bidi="pt-BR"/>
        </w:rPr>
        <w:t>Signature</w:t>
      </w:r>
      <w:r w:rsidRPr="006348D7">
        <w:rPr>
          <w:rStyle w:val="normaltextrun"/>
          <w:sz w:val="26"/>
          <w:shd w:val="clear" w:color="auto" w:fill="FFFF00"/>
          <w:lang w:bidi="pt-BR"/>
        </w:rPr>
        <w:t>]</w:t>
      </w:r>
      <w:r w:rsidRPr="006348D7">
        <w:rPr>
          <w:rStyle w:val="eop"/>
          <w:sz w:val="26"/>
          <w:lang w:bidi="pt-BR"/>
        </w:rPr>
        <w:t> </w:t>
      </w:r>
    </w:p>
    <w:p w14:paraId="25AC3E92" w14:textId="53FB618D" w:rsidR="00F9762D" w:rsidRDefault="0021092D"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sz w:val="26"/>
          <w:lang w:bidi="pt-BR"/>
        </w:rPr>
        <w:pict w14:anchorId="021AF1DC">
          <v:rect id="_x0000_i1026" style="width:0;height:1.5pt" o:hralign="center" o:hrstd="t" o:hr="t" fillcolor="#a0a0a0" stroked="f"/>
        </w:pict>
      </w:r>
    </w:p>
    <w:p w14:paraId="0031D93E" w14:textId="6A18334A"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pt-BR"/>
        </w:rPr>
        <w:t>De acordo com a lei federal dos direitos civis e as regulamentações e políticas de direitos civis do Departamento de Agricultura (USDA) dos EUA, a USDA, suas Agências, escritórios, funcionários, e instituições que participam de ou compõem a administração dos programas da USDA estão proibidos de fazer discriminação com base em raça, cor, nacionalidade, sexo, deficiência, idade ou represália ou retaliação por atividades anteriores de direitos civis em qualquer programa ou atividade conduzida ou financiada pelo USDA.  </w:t>
      </w:r>
    </w:p>
    <w:p w14:paraId="1367D3C0"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pt-BR"/>
        </w:rPr>
        <w:t> </w:t>
      </w:r>
    </w:p>
    <w:p w14:paraId="11333762"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pt-BR"/>
        </w:rPr>
        <w:t>Pessoas com deficiências que precisam de meios alternativos de comunicação para informações sobre o programa (</w:t>
      </w:r>
      <w:r w:rsidRPr="00F9762D">
        <w:rPr>
          <w:rStyle w:val="contextualspellingandgrammarerror"/>
          <w:lang w:bidi="pt-BR"/>
        </w:rPr>
        <w:t>ex.,</w:t>
      </w:r>
      <w:r w:rsidRPr="00F9762D">
        <w:rPr>
          <w:rStyle w:val="normaltextrun"/>
          <w:lang w:bidi="pt-BR"/>
        </w:rPr>
        <w:t xml:space="preserve"> Braille, impressão em letras grandes, gravação de áudio, Língua Americana de Sinais, etc.) devem entrar em contato com a Agência (estadual ou local) onde se inscreveram para os benefícios. Indivíduos surdos, com deficiência auditiva ou dificuldades de fala podem entrar em contato com o USDA através do Serviço Federal de Relacionamento no telefone (800) 877-8339. Adicionalmente, as informações do programa podem ser disponibilizadas em idiomas além do inglês.  </w:t>
      </w:r>
    </w:p>
    <w:p w14:paraId="74E06925"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pt-BR"/>
        </w:rPr>
        <w:t> </w:t>
      </w:r>
    </w:p>
    <w:p w14:paraId="602EABD4"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pt-BR"/>
        </w:rPr>
        <w:t xml:space="preserve">Para iniciar uma reclamação de discriminação no programa, preencha o Formulário de Reclamação de Discriminação no Programa USDA, (AD-3027) encontrado on-line em: https://www.usda.gov/oascr/how-to-file-a-program-discrimination-complaint e em qualquer escritório do USDA, ou escreva uma carta endereçada ao USDA e forneça nela </w:t>
      </w:r>
      <w:r w:rsidRPr="00F9762D">
        <w:rPr>
          <w:rStyle w:val="advancedproofingissue"/>
          <w:lang w:bidi="pt-BR"/>
        </w:rPr>
        <w:t>todas as</w:t>
      </w:r>
      <w:r w:rsidRPr="00F9762D">
        <w:rPr>
          <w:rStyle w:val="normaltextrun"/>
          <w:lang w:bidi="pt-BR"/>
        </w:rPr>
        <w:t xml:space="preserve"> informações solicitadas no formulário. Para solicitar uma cópia do formulário de reclamação, ligue para (866) 632-9992. Envie seu formulário preenchido ou carta para o USDA por:  </w:t>
      </w:r>
    </w:p>
    <w:p w14:paraId="059FAEBE" w14:textId="32822F0C" w:rsidR="00CA6725" w:rsidRPr="00D17AB5"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lang w:val="en-US"/>
        </w:rPr>
      </w:pPr>
      <w:proofErr w:type="spellStart"/>
      <w:r w:rsidRPr="00D17AB5">
        <w:rPr>
          <w:rStyle w:val="normaltextrun"/>
          <w:lang w:val="en-US" w:bidi="pt-BR"/>
        </w:rPr>
        <w:t>correio</w:t>
      </w:r>
      <w:proofErr w:type="spellEnd"/>
      <w:r w:rsidRPr="00D17AB5">
        <w:rPr>
          <w:rStyle w:val="normaltextrun"/>
          <w:lang w:val="en-US" w:bidi="pt-BR"/>
        </w:rPr>
        <w:t xml:space="preserve">: U.S. Department of Agriculture, Office of the Assistant Secretary for Civil Rights, 1400 Independence Avenue, SW, Washington, D.C. </w:t>
      </w:r>
      <w:r w:rsidRPr="00D17AB5">
        <w:rPr>
          <w:rStyle w:val="contextualspellingandgrammarerror"/>
          <w:lang w:val="en-US" w:bidi="pt-BR"/>
        </w:rPr>
        <w:t>20250-9410  </w:t>
      </w:r>
    </w:p>
    <w:p w14:paraId="59FF68A4" w14:textId="5554EECA"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pt-BR"/>
        </w:rPr>
        <w:t>fax: (202) 690-7442  </w:t>
      </w:r>
    </w:p>
    <w:p w14:paraId="365E4F91" w14:textId="10D0198B"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pt-BR"/>
        </w:rPr>
        <w:t xml:space="preserve">e-mail: </w:t>
      </w:r>
      <w:hyperlink r:id="rId8" w:tgtFrame="_blank" w:history="1">
        <w:r w:rsidRPr="00F9762D">
          <w:rPr>
            <w:rStyle w:val="normaltextrun"/>
            <w:color w:val="0563C1"/>
            <w:u w:val="single"/>
            <w:lang w:bidi="pt-BR"/>
          </w:rPr>
          <w:t>program.intake@usda.gov</w:t>
        </w:r>
      </w:hyperlink>
      <w:r w:rsidRPr="00F9762D">
        <w:rPr>
          <w:rStyle w:val="eop"/>
          <w:lang w:bidi="pt-BR"/>
        </w:rPr>
        <w:t>  </w:t>
      </w:r>
    </w:p>
    <w:p w14:paraId="5B1F4E68"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pt-BR"/>
        </w:rPr>
        <w:t> </w:t>
      </w:r>
    </w:p>
    <w:p w14:paraId="5B0FD8BA"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pt-BR"/>
        </w:rPr>
        <w:t>Esta instituição é um provedor de oportunidades iguais.  </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5778" w14:textId="77777777" w:rsidR="0021092D" w:rsidRDefault="0021092D" w:rsidP="004C63A9">
      <w:pPr>
        <w:spacing w:after="0" w:line="240" w:lineRule="auto"/>
      </w:pPr>
      <w:r>
        <w:separator/>
      </w:r>
    </w:p>
  </w:endnote>
  <w:endnote w:type="continuationSeparator" w:id="0">
    <w:p w14:paraId="1441DE91" w14:textId="77777777" w:rsidR="0021092D" w:rsidRDefault="0021092D" w:rsidP="004C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FB34" w14:textId="77777777" w:rsidR="0021092D" w:rsidRDefault="0021092D" w:rsidP="004C63A9">
      <w:pPr>
        <w:spacing w:after="0" w:line="240" w:lineRule="auto"/>
      </w:pPr>
      <w:r>
        <w:separator/>
      </w:r>
    </w:p>
  </w:footnote>
  <w:footnote w:type="continuationSeparator" w:id="0">
    <w:p w14:paraId="3AEDBDD5" w14:textId="77777777" w:rsidR="0021092D" w:rsidRDefault="0021092D" w:rsidP="004C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A2502"/>
    <w:rsid w:val="000E1522"/>
    <w:rsid w:val="00122940"/>
    <w:rsid w:val="00152299"/>
    <w:rsid w:val="001E212A"/>
    <w:rsid w:val="0021092D"/>
    <w:rsid w:val="00300FB1"/>
    <w:rsid w:val="003E668D"/>
    <w:rsid w:val="004B2157"/>
    <w:rsid w:val="004C63A9"/>
    <w:rsid w:val="0052148D"/>
    <w:rsid w:val="005426F6"/>
    <w:rsid w:val="00630F43"/>
    <w:rsid w:val="006348D7"/>
    <w:rsid w:val="006433C0"/>
    <w:rsid w:val="00747369"/>
    <w:rsid w:val="00890239"/>
    <w:rsid w:val="00951616"/>
    <w:rsid w:val="00981334"/>
    <w:rsid w:val="00BD4142"/>
    <w:rsid w:val="00CA6725"/>
    <w:rsid w:val="00D17AB5"/>
    <w:rsid w:val="00D44ABA"/>
    <w:rsid w:val="00D5181D"/>
    <w:rsid w:val="00E731B4"/>
    <w:rsid w:val="00EB3E0C"/>
    <w:rsid w:val="00EC5ECD"/>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C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A9"/>
  </w:style>
  <w:style w:type="paragraph" w:styleId="Footer">
    <w:name w:val="footer"/>
    <w:basedOn w:val="Normal"/>
    <w:link w:val="FooterChar"/>
    <w:uiPriority w:val="99"/>
    <w:unhideWhenUsed/>
    <w:rsid w:val="004C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Portuguese (Brazil) P-EBT Letter to Households SY22</vt:lpstr>
    </vt:vector>
  </TitlesOfParts>
  <Manager/>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Portuguese (Brazil) P-EBT Letter to Households SY22</dc:title>
  <dc:subject/>
  <dc:creator/>
  <cp:keywords/>
  <dc:description/>
  <cp:lastModifiedBy/>
  <cp:revision>1</cp:revision>
  <dcterms:created xsi:type="dcterms:W3CDTF">2022-02-10T13:42:00Z</dcterms:created>
  <dcterms:modified xsi:type="dcterms:W3CDTF">2022-02-10T13:59:00Z</dcterms:modified>
</cp:coreProperties>
</file>